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7133" w14:textId="77777777" w:rsidR="00EE61B8" w:rsidRPr="00EE61B8" w:rsidRDefault="00EE61B8" w:rsidP="00484387">
      <w:pPr>
        <w:jc w:val="center"/>
        <w:rPr>
          <w:rFonts w:ascii="Bookman Old Style" w:hAnsi="Bookman Old Style"/>
          <w:b/>
          <w:bCs/>
        </w:rPr>
      </w:pPr>
      <w:r w:rsidRPr="00EE61B8">
        <w:rPr>
          <w:rFonts w:ascii="Bookman Old Style" w:hAnsi="Bookman Old Style"/>
          <w:b/>
          <w:bCs/>
        </w:rPr>
        <w:t>DEED OF FAMILY TRUST</w:t>
      </w:r>
    </w:p>
    <w:p w14:paraId="00E195EF" w14:textId="77777777" w:rsidR="00EE61B8" w:rsidRPr="00EE61B8" w:rsidRDefault="00EE61B8" w:rsidP="00484387">
      <w:pPr>
        <w:jc w:val="both"/>
        <w:rPr>
          <w:rFonts w:ascii="Bookman Old Style" w:hAnsi="Bookman Old Style"/>
        </w:rPr>
      </w:pPr>
      <w:r w:rsidRPr="00EE61B8">
        <w:rPr>
          <w:rFonts w:ascii="Bookman Old Style" w:hAnsi="Bookman Old Style"/>
        </w:rPr>
        <w:t xml:space="preserve">This </w:t>
      </w:r>
      <w:r w:rsidRPr="00EE61B8">
        <w:rPr>
          <w:rFonts w:ascii="Bookman Old Style" w:hAnsi="Bookman Old Style"/>
          <w:b/>
          <w:bCs/>
        </w:rPr>
        <w:t>Deed of Family Trust</w:t>
      </w:r>
      <w:r w:rsidRPr="00EE61B8">
        <w:rPr>
          <w:rFonts w:ascii="Bookman Old Style" w:hAnsi="Bookman Old Style"/>
        </w:rPr>
        <w:t xml:space="preserve"> (“Deed”) is made and executed on this ______ day of ________________, 2025 at ____________________.</w:t>
      </w:r>
    </w:p>
    <w:p w14:paraId="6941B495" w14:textId="77777777" w:rsidR="00EE61B8" w:rsidRPr="00EE61B8" w:rsidRDefault="00EE61B8" w:rsidP="00484387">
      <w:pPr>
        <w:jc w:val="center"/>
        <w:rPr>
          <w:rFonts w:ascii="Bookman Old Style" w:hAnsi="Bookman Old Style"/>
        </w:rPr>
      </w:pPr>
      <w:r w:rsidRPr="00EE61B8">
        <w:rPr>
          <w:rFonts w:ascii="Bookman Old Style" w:hAnsi="Bookman Old Style"/>
          <w:b/>
          <w:bCs/>
        </w:rPr>
        <w:t>BY</w:t>
      </w:r>
    </w:p>
    <w:p w14:paraId="18B9B244" w14:textId="14B8A678" w:rsidR="00EE61B8" w:rsidRPr="00EE61B8" w:rsidRDefault="00EE61B8" w:rsidP="00484387">
      <w:pPr>
        <w:jc w:val="both"/>
        <w:rPr>
          <w:rFonts w:ascii="Bookman Old Style" w:hAnsi="Bookman Old Style"/>
        </w:rPr>
      </w:pPr>
      <w:r w:rsidRPr="00EE61B8">
        <w:rPr>
          <w:rFonts w:ascii="Bookman Old Style" w:hAnsi="Bookman Old Style"/>
          <w:b/>
          <w:bCs/>
        </w:rPr>
        <w:t>Mr./Ms. _______________________</w:t>
      </w:r>
      <w:r w:rsidRPr="00EE61B8">
        <w:rPr>
          <w:rFonts w:ascii="Bookman Old Style" w:hAnsi="Bookman Old Style"/>
        </w:rPr>
        <w:t xml:space="preserve">, son/daughter of ______________________, residing at ______________________, (hereinafter referred to as the </w:t>
      </w:r>
      <w:r w:rsidRPr="00EE61B8">
        <w:rPr>
          <w:rFonts w:ascii="Bookman Old Style" w:hAnsi="Bookman Old Style"/>
          <w:b/>
          <w:bCs/>
        </w:rPr>
        <w:t>"Settlor"</w:t>
      </w:r>
      <w:r w:rsidRPr="00EE61B8">
        <w:rPr>
          <w:rFonts w:ascii="Bookman Old Style" w:hAnsi="Bookman Old Style"/>
        </w:rPr>
        <w:t>, which expression shall unless repugnant to the context or meaning thereof include his/her heirs, executors, administrators and assigns);</w:t>
      </w:r>
    </w:p>
    <w:p w14:paraId="26F89C7E" w14:textId="77777777" w:rsidR="00EE61B8" w:rsidRPr="00EE61B8" w:rsidRDefault="00EE61B8" w:rsidP="00484387">
      <w:pPr>
        <w:jc w:val="center"/>
        <w:rPr>
          <w:rFonts w:ascii="Bookman Old Style" w:hAnsi="Bookman Old Style"/>
        </w:rPr>
      </w:pPr>
      <w:r w:rsidRPr="00EE61B8">
        <w:rPr>
          <w:rFonts w:ascii="Bookman Old Style" w:hAnsi="Bookman Old Style"/>
          <w:b/>
          <w:bCs/>
        </w:rPr>
        <w:t>IN FAVOUR OF</w:t>
      </w:r>
    </w:p>
    <w:p w14:paraId="30CF261C" w14:textId="5A135D40" w:rsidR="00EE61B8" w:rsidRPr="00EE61B8" w:rsidRDefault="00EE61B8" w:rsidP="00484387">
      <w:pPr>
        <w:jc w:val="both"/>
        <w:rPr>
          <w:rFonts w:ascii="Bookman Old Style" w:hAnsi="Bookman Old Style"/>
        </w:rPr>
      </w:pPr>
      <w:r w:rsidRPr="00EE61B8">
        <w:rPr>
          <w:rFonts w:ascii="Bookman Old Style" w:hAnsi="Bookman Old Style"/>
          <w:b/>
          <w:bCs/>
        </w:rPr>
        <w:t>Mr./Ms. ______________________</w:t>
      </w:r>
      <w:r w:rsidRPr="00EE61B8">
        <w:rPr>
          <w:rFonts w:ascii="Bookman Old Style" w:hAnsi="Bookman Old Style"/>
        </w:rPr>
        <w:t xml:space="preserve">, son/daughter of ________________________, residing at _______________________________, (hereinafter referred to as the </w:t>
      </w:r>
      <w:r w:rsidRPr="00EE61B8">
        <w:rPr>
          <w:rFonts w:ascii="Bookman Old Style" w:hAnsi="Bookman Old Style"/>
          <w:b/>
          <w:bCs/>
        </w:rPr>
        <w:t>"Trustee"</w:t>
      </w:r>
      <w:r w:rsidRPr="00EE61B8">
        <w:rPr>
          <w:rFonts w:ascii="Bookman Old Style" w:hAnsi="Bookman Old Style"/>
        </w:rPr>
        <w:t>, which expression shall unless repugnant to the context or meaning thereof include his/her legal representatives and successors), to hold the Trust Property for the benefit of the beneficiaries named herein.</w:t>
      </w:r>
    </w:p>
    <w:p w14:paraId="15F5C93B" w14:textId="77777777" w:rsidR="00EE61B8" w:rsidRPr="00EE61B8" w:rsidRDefault="00EE61B8" w:rsidP="00EE61B8">
      <w:pPr>
        <w:rPr>
          <w:rFonts w:ascii="Bookman Old Style" w:hAnsi="Bookman Old Style"/>
          <w:b/>
          <w:bCs/>
        </w:rPr>
      </w:pPr>
      <w:r w:rsidRPr="00EE61B8">
        <w:rPr>
          <w:rFonts w:ascii="Bookman Old Style" w:hAnsi="Bookman Old Style"/>
          <w:b/>
          <w:bCs/>
        </w:rPr>
        <w:t>WHEREAS:</w:t>
      </w:r>
    </w:p>
    <w:p w14:paraId="4F7148B8" w14:textId="7115EE5D" w:rsidR="00EE61B8" w:rsidRPr="00EE61B8" w:rsidRDefault="00EE61B8" w:rsidP="009C2B0A">
      <w:pPr>
        <w:rPr>
          <w:rFonts w:ascii="Bookman Old Style" w:hAnsi="Bookman Old Style"/>
        </w:rPr>
      </w:pPr>
      <w:r w:rsidRPr="00EE61B8">
        <w:rPr>
          <w:rFonts w:ascii="Bookman Old Style" w:hAnsi="Bookman Old Style"/>
        </w:rPr>
        <w:t>(A) The Settlor is desirous of creating a private, non-testamentary, irrevocable Family Trust under the Indian Trusts Act, 1882 for the benefit of his/her family members;</w:t>
      </w:r>
      <w:r w:rsidRPr="00EE61B8">
        <w:rPr>
          <w:rFonts w:ascii="Bookman Old Style" w:hAnsi="Bookman Old Style"/>
        </w:rPr>
        <w:br/>
        <w:t>(B) The Trustee has agreed to act as the Trustee and to hold and manage the Trust Property in accordance with the terms hereof;</w:t>
      </w:r>
      <w:r w:rsidRPr="00EE61B8">
        <w:rPr>
          <w:rFonts w:ascii="Bookman Old Style" w:hAnsi="Bookman Old Style"/>
        </w:rPr>
        <w:br/>
        <w:t xml:space="preserve">(C) The Settlor has transferred the assets set forth in </w:t>
      </w:r>
      <w:r w:rsidRPr="00BE6D8E">
        <w:rPr>
          <w:rFonts w:ascii="Bookman Old Style" w:hAnsi="Bookman Old Style"/>
        </w:rPr>
        <w:t>Schedule A</w:t>
      </w:r>
      <w:r w:rsidRPr="00EE61B8">
        <w:rPr>
          <w:rFonts w:ascii="Bookman Old Style" w:hAnsi="Bookman Old Style"/>
        </w:rPr>
        <w:t xml:space="preserve"> hereto to form the Trust corpus.</w:t>
      </w:r>
    </w:p>
    <w:p w14:paraId="35E60D7E" w14:textId="1D681576" w:rsidR="00EE61B8" w:rsidRPr="00EE61B8" w:rsidRDefault="00EE61B8" w:rsidP="00EE61B8">
      <w:pPr>
        <w:rPr>
          <w:rFonts w:ascii="Bookman Old Style" w:hAnsi="Bookman Old Style"/>
          <w:b/>
          <w:bCs/>
        </w:rPr>
      </w:pPr>
      <w:r w:rsidRPr="00EE61B8">
        <w:rPr>
          <w:rFonts w:ascii="Bookman Old Style" w:hAnsi="Bookman Old Style"/>
          <w:b/>
          <w:bCs/>
        </w:rPr>
        <w:t>NOW THIS DEED WITNESSETH AS FOLLOWS:</w:t>
      </w:r>
    </w:p>
    <w:p w14:paraId="55A072BD" w14:textId="61ED6041" w:rsidR="00EE61B8" w:rsidRPr="00EE61B8" w:rsidRDefault="00EE61B8" w:rsidP="00EE61B8">
      <w:pPr>
        <w:rPr>
          <w:rFonts w:ascii="Bookman Old Style" w:hAnsi="Bookman Old Style"/>
          <w:b/>
          <w:bCs/>
        </w:rPr>
      </w:pPr>
      <w:r w:rsidRPr="00EE61B8">
        <w:rPr>
          <w:rFonts w:ascii="Bookman Old Style" w:hAnsi="Bookman Old Style"/>
          <w:b/>
          <w:bCs/>
        </w:rPr>
        <w:t xml:space="preserve">1. </w:t>
      </w:r>
      <w:r w:rsidR="00484387" w:rsidRPr="00EE61B8">
        <w:rPr>
          <w:rFonts w:ascii="Bookman Old Style" w:hAnsi="Bookman Old Style"/>
          <w:b/>
          <w:bCs/>
        </w:rPr>
        <w:t>NAME OF THE TRUST</w:t>
      </w:r>
    </w:p>
    <w:p w14:paraId="075E9FF2" w14:textId="77777777" w:rsidR="00EE61B8" w:rsidRPr="00EE61B8" w:rsidRDefault="00EE61B8" w:rsidP="00484387">
      <w:pPr>
        <w:jc w:val="both"/>
        <w:rPr>
          <w:rFonts w:ascii="Bookman Old Style" w:hAnsi="Bookman Old Style"/>
        </w:rPr>
      </w:pPr>
      <w:r w:rsidRPr="00EE61B8">
        <w:rPr>
          <w:rFonts w:ascii="Bookman Old Style" w:hAnsi="Bookman Old Style"/>
        </w:rPr>
        <w:t xml:space="preserve">The name of the Trust shall be </w:t>
      </w:r>
      <w:r w:rsidRPr="00EE61B8">
        <w:rPr>
          <w:rFonts w:ascii="Bookman Old Style" w:hAnsi="Bookman Old Style"/>
          <w:b/>
          <w:bCs/>
        </w:rPr>
        <w:t>“________________________ Family Trust”</w:t>
      </w:r>
      <w:r w:rsidRPr="00EE61B8">
        <w:rPr>
          <w:rFonts w:ascii="Bookman Old Style" w:hAnsi="Bookman Old Style"/>
        </w:rPr>
        <w:t xml:space="preserve"> (hereinafter referred to as the “Trust”).</w:t>
      </w:r>
    </w:p>
    <w:p w14:paraId="542AADE0" w14:textId="150814C0" w:rsidR="00EE61B8" w:rsidRPr="00EE61B8" w:rsidRDefault="00EE61B8" w:rsidP="00EE61B8">
      <w:pPr>
        <w:rPr>
          <w:rFonts w:ascii="Bookman Old Style" w:hAnsi="Bookman Old Style"/>
          <w:b/>
          <w:bCs/>
        </w:rPr>
      </w:pPr>
      <w:r w:rsidRPr="00EE61B8">
        <w:rPr>
          <w:rFonts w:ascii="Bookman Old Style" w:hAnsi="Bookman Old Style"/>
          <w:b/>
          <w:bCs/>
        </w:rPr>
        <w:t>2</w:t>
      </w:r>
      <w:r w:rsidR="00484387" w:rsidRPr="00EE61B8">
        <w:rPr>
          <w:rFonts w:ascii="Bookman Old Style" w:hAnsi="Bookman Old Style"/>
          <w:b/>
          <w:bCs/>
        </w:rPr>
        <w:t>. DECLARATION OF TRUST</w:t>
      </w:r>
    </w:p>
    <w:p w14:paraId="045D559A" w14:textId="77777777" w:rsidR="00EE61B8" w:rsidRPr="00EE61B8" w:rsidRDefault="00EE61B8" w:rsidP="00484387">
      <w:pPr>
        <w:jc w:val="both"/>
        <w:rPr>
          <w:rFonts w:ascii="Bookman Old Style" w:hAnsi="Bookman Old Style"/>
        </w:rPr>
      </w:pPr>
      <w:r w:rsidRPr="00EE61B8">
        <w:rPr>
          <w:rFonts w:ascii="Bookman Old Style" w:hAnsi="Bookman Old Style"/>
        </w:rPr>
        <w:t xml:space="preserve">The Settlor hereby irrevocably settles the property described in </w:t>
      </w:r>
      <w:r w:rsidRPr="00BE6D8E">
        <w:rPr>
          <w:rFonts w:ascii="Bookman Old Style" w:hAnsi="Bookman Old Style"/>
        </w:rPr>
        <w:t>Schedule A</w:t>
      </w:r>
      <w:r w:rsidRPr="00EE61B8">
        <w:rPr>
          <w:rFonts w:ascii="Bookman Old Style" w:hAnsi="Bookman Old Style"/>
        </w:rPr>
        <w:t xml:space="preserve"> (hereinafter referred to as the “Trust Property”) upon the Trustee to hold the same for the benefit of the beneficiaries in accordance with the provisions of this Deed.</w:t>
      </w:r>
    </w:p>
    <w:p w14:paraId="0BA9A5A7" w14:textId="05D0DBE9" w:rsidR="00EE61B8" w:rsidRPr="00EE61B8" w:rsidRDefault="00EE61B8" w:rsidP="00EE61B8">
      <w:pPr>
        <w:rPr>
          <w:rFonts w:ascii="Bookman Old Style" w:hAnsi="Bookman Old Style"/>
          <w:b/>
          <w:bCs/>
        </w:rPr>
      </w:pPr>
      <w:r w:rsidRPr="00EE61B8">
        <w:rPr>
          <w:rFonts w:ascii="Bookman Old Style" w:hAnsi="Bookman Old Style"/>
          <w:b/>
          <w:bCs/>
        </w:rPr>
        <w:t xml:space="preserve">3. </w:t>
      </w:r>
      <w:r w:rsidR="00484387" w:rsidRPr="00EE61B8">
        <w:rPr>
          <w:rFonts w:ascii="Bookman Old Style" w:hAnsi="Bookman Old Style"/>
          <w:b/>
          <w:bCs/>
        </w:rPr>
        <w:t>REGISTERED OFFICE</w:t>
      </w:r>
    </w:p>
    <w:p w14:paraId="13C837B8" w14:textId="10C97084" w:rsidR="00EE61B8" w:rsidRPr="00EE61B8" w:rsidRDefault="00EE61B8" w:rsidP="00484387">
      <w:pPr>
        <w:jc w:val="both"/>
        <w:rPr>
          <w:rFonts w:ascii="Bookman Old Style" w:hAnsi="Bookman Old Style"/>
        </w:rPr>
      </w:pPr>
      <w:r w:rsidRPr="00EE61B8">
        <w:rPr>
          <w:rFonts w:ascii="Bookman Old Style" w:hAnsi="Bookman Old Style"/>
        </w:rPr>
        <w:t>The registered office of the Trust shall be at ________________________. The Trustees may change the registered office by passing a resolution.</w:t>
      </w:r>
    </w:p>
    <w:p w14:paraId="030E4E36" w14:textId="36E3F442" w:rsidR="00EE61B8" w:rsidRPr="00EE61B8" w:rsidRDefault="00EE61B8" w:rsidP="00EE61B8">
      <w:pPr>
        <w:rPr>
          <w:rFonts w:ascii="Bookman Old Style" w:hAnsi="Bookman Old Style"/>
          <w:b/>
          <w:bCs/>
        </w:rPr>
      </w:pPr>
      <w:r w:rsidRPr="00EE61B8">
        <w:rPr>
          <w:rFonts w:ascii="Bookman Old Style" w:hAnsi="Bookman Old Style"/>
          <w:b/>
          <w:bCs/>
        </w:rPr>
        <w:t>4</w:t>
      </w:r>
      <w:r w:rsidR="00484387" w:rsidRPr="00EE61B8">
        <w:rPr>
          <w:rFonts w:ascii="Bookman Old Style" w:hAnsi="Bookman Old Style"/>
          <w:b/>
          <w:bCs/>
        </w:rPr>
        <w:t>. OBJECTIVES OF THE TRUST</w:t>
      </w:r>
    </w:p>
    <w:p w14:paraId="56DB2237" w14:textId="77777777" w:rsidR="00EE61B8" w:rsidRPr="00EE61B8" w:rsidRDefault="00EE61B8" w:rsidP="00484387">
      <w:pPr>
        <w:jc w:val="both"/>
        <w:rPr>
          <w:rFonts w:ascii="Bookman Old Style" w:hAnsi="Bookman Old Style"/>
        </w:rPr>
      </w:pPr>
      <w:r w:rsidRPr="00EE61B8">
        <w:rPr>
          <w:rFonts w:ascii="Bookman Old Style" w:hAnsi="Bookman Old Style"/>
        </w:rPr>
        <w:lastRenderedPageBreak/>
        <w:t>The Trust is established for the welfare, maintenance, support, and benefit of the Beneficiaries, including:</w:t>
      </w:r>
    </w:p>
    <w:p w14:paraId="2FBC8574" w14:textId="77777777" w:rsidR="00EE61B8" w:rsidRPr="00EE61B8" w:rsidRDefault="00EE61B8" w:rsidP="00484387">
      <w:pPr>
        <w:numPr>
          <w:ilvl w:val="0"/>
          <w:numId w:val="1"/>
        </w:numPr>
        <w:jc w:val="both"/>
        <w:rPr>
          <w:rFonts w:ascii="Bookman Old Style" w:hAnsi="Bookman Old Style"/>
        </w:rPr>
      </w:pPr>
      <w:r w:rsidRPr="00EE61B8">
        <w:rPr>
          <w:rFonts w:ascii="Bookman Old Style" w:hAnsi="Bookman Old Style"/>
        </w:rPr>
        <w:t>Providing for their education, marriage, healthcare, or emergencies;</w:t>
      </w:r>
    </w:p>
    <w:p w14:paraId="6E588C14" w14:textId="77777777" w:rsidR="00EE61B8" w:rsidRPr="00EE61B8" w:rsidRDefault="00EE61B8" w:rsidP="00484387">
      <w:pPr>
        <w:numPr>
          <w:ilvl w:val="0"/>
          <w:numId w:val="1"/>
        </w:numPr>
        <w:jc w:val="both"/>
        <w:rPr>
          <w:rFonts w:ascii="Bookman Old Style" w:hAnsi="Bookman Old Style"/>
        </w:rPr>
      </w:pPr>
      <w:r w:rsidRPr="00EE61B8">
        <w:rPr>
          <w:rFonts w:ascii="Bookman Old Style" w:hAnsi="Bookman Old Style"/>
        </w:rPr>
        <w:t>Managing family wealth across generations;</w:t>
      </w:r>
    </w:p>
    <w:p w14:paraId="5602CC68" w14:textId="77777777" w:rsidR="00EE61B8" w:rsidRPr="00EE61B8" w:rsidRDefault="00EE61B8" w:rsidP="00484387">
      <w:pPr>
        <w:numPr>
          <w:ilvl w:val="0"/>
          <w:numId w:val="1"/>
        </w:numPr>
        <w:jc w:val="both"/>
        <w:rPr>
          <w:rFonts w:ascii="Bookman Old Style" w:hAnsi="Bookman Old Style"/>
        </w:rPr>
      </w:pPr>
      <w:r w:rsidRPr="00EE61B8">
        <w:rPr>
          <w:rFonts w:ascii="Bookman Old Style" w:hAnsi="Bookman Old Style"/>
        </w:rPr>
        <w:t>Preserving and growing the Trust assets;</w:t>
      </w:r>
    </w:p>
    <w:p w14:paraId="44689669" w14:textId="77777777" w:rsidR="00EE61B8" w:rsidRPr="00EE61B8" w:rsidRDefault="00EE61B8" w:rsidP="00484387">
      <w:pPr>
        <w:numPr>
          <w:ilvl w:val="0"/>
          <w:numId w:val="1"/>
        </w:numPr>
        <w:jc w:val="both"/>
        <w:rPr>
          <w:rFonts w:ascii="Bookman Old Style" w:hAnsi="Bookman Old Style"/>
        </w:rPr>
      </w:pPr>
      <w:r w:rsidRPr="00EE61B8">
        <w:rPr>
          <w:rFonts w:ascii="Bookman Old Style" w:hAnsi="Bookman Old Style"/>
        </w:rPr>
        <w:t>Any other lawful and bona fide family purpose as determined by the Trustee.</w:t>
      </w:r>
    </w:p>
    <w:p w14:paraId="7B5F11CF" w14:textId="429B6099" w:rsidR="00EE61B8" w:rsidRPr="00EE61B8" w:rsidRDefault="00EE61B8" w:rsidP="00EE61B8">
      <w:pPr>
        <w:rPr>
          <w:rFonts w:ascii="Bookman Old Style" w:hAnsi="Bookman Old Style"/>
          <w:b/>
          <w:bCs/>
        </w:rPr>
      </w:pPr>
      <w:r w:rsidRPr="00EE61B8">
        <w:rPr>
          <w:rFonts w:ascii="Bookman Old Style" w:hAnsi="Bookman Old Style"/>
          <w:b/>
          <w:bCs/>
        </w:rPr>
        <w:t xml:space="preserve">5. </w:t>
      </w:r>
      <w:r w:rsidR="00484387" w:rsidRPr="00EE61B8">
        <w:rPr>
          <w:rFonts w:ascii="Bookman Old Style" w:hAnsi="Bookman Old Style"/>
          <w:b/>
          <w:bCs/>
        </w:rPr>
        <w:t>BENEFICIARIES</w:t>
      </w:r>
    </w:p>
    <w:p w14:paraId="093B1FF9" w14:textId="77777777" w:rsidR="00EE61B8" w:rsidRPr="00EE61B8" w:rsidRDefault="00EE61B8" w:rsidP="00484387">
      <w:pPr>
        <w:jc w:val="both"/>
        <w:rPr>
          <w:rFonts w:ascii="Bookman Old Style" w:hAnsi="Bookman Old Style"/>
        </w:rPr>
      </w:pPr>
      <w:r w:rsidRPr="00EE61B8">
        <w:rPr>
          <w:rFonts w:ascii="Bookman Old Style" w:hAnsi="Bookman Old Style"/>
        </w:rPr>
        <w:t>The following individuals shall be the beneficiaries of the Trust:</w:t>
      </w:r>
    </w:p>
    <w:p w14:paraId="3C464AFB" w14:textId="77777777" w:rsidR="00EE61B8" w:rsidRPr="00EE61B8" w:rsidRDefault="00EE61B8" w:rsidP="00484387">
      <w:pPr>
        <w:numPr>
          <w:ilvl w:val="0"/>
          <w:numId w:val="2"/>
        </w:numPr>
        <w:jc w:val="both"/>
        <w:rPr>
          <w:rFonts w:ascii="Bookman Old Style" w:hAnsi="Bookman Old Style"/>
        </w:rPr>
      </w:pPr>
      <w:r w:rsidRPr="00EE61B8">
        <w:rPr>
          <w:rFonts w:ascii="Bookman Old Style" w:hAnsi="Bookman Old Style"/>
        </w:rPr>
        <w:t>Mr./Ms. ______________________ (Relationship: ________________)</w:t>
      </w:r>
    </w:p>
    <w:p w14:paraId="6FB74983" w14:textId="77777777" w:rsidR="00EE61B8" w:rsidRPr="00EE61B8" w:rsidRDefault="00EE61B8" w:rsidP="00484387">
      <w:pPr>
        <w:numPr>
          <w:ilvl w:val="0"/>
          <w:numId w:val="2"/>
        </w:numPr>
        <w:jc w:val="both"/>
        <w:rPr>
          <w:rFonts w:ascii="Bookman Old Style" w:hAnsi="Bookman Old Style"/>
        </w:rPr>
      </w:pPr>
      <w:r w:rsidRPr="00EE61B8">
        <w:rPr>
          <w:rFonts w:ascii="Bookman Old Style" w:hAnsi="Bookman Old Style"/>
        </w:rPr>
        <w:t>Mr./Ms. ______________________ (Relationship: ________________)</w:t>
      </w:r>
    </w:p>
    <w:p w14:paraId="658C079F" w14:textId="77777777" w:rsidR="00EE61B8" w:rsidRPr="00EE61B8" w:rsidRDefault="00EE61B8" w:rsidP="00484387">
      <w:pPr>
        <w:numPr>
          <w:ilvl w:val="0"/>
          <w:numId w:val="2"/>
        </w:numPr>
        <w:jc w:val="both"/>
        <w:rPr>
          <w:rFonts w:ascii="Bookman Old Style" w:hAnsi="Bookman Old Style"/>
        </w:rPr>
      </w:pPr>
      <w:r w:rsidRPr="00EE61B8">
        <w:rPr>
          <w:rFonts w:ascii="Bookman Old Style" w:hAnsi="Bookman Old Style"/>
        </w:rPr>
        <w:t>Any lineal descendants of the Settlor born hereafter.</w:t>
      </w:r>
    </w:p>
    <w:p w14:paraId="3F8EAE9E" w14:textId="3A458C63" w:rsidR="00EE61B8" w:rsidRPr="00EE61B8" w:rsidRDefault="00EE61B8" w:rsidP="00484387">
      <w:pPr>
        <w:jc w:val="both"/>
        <w:rPr>
          <w:rFonts w:ascii="Bookman Old Style" w:hAnsi="Bookman Old Style"/>
        </w:rPr>
      </w:pPr>
      <w:r w:rsidRPr="00EE61B8">
        <w:rPr>
          <w:rFonts w:ascii="Bookman Old Style" w:hAnsi="Bookman Old Style"/>
        </w:rPr>
        <w:t>The Trustee may add or remove beneficiaries upon written direction from the Settlor, subject to the Trust’s objects.</w:t>
      </w:r>
    </w:p>
    <w:p w14:paraId="5FCDAB1A" w14:textId="68736CAE" w:rsidR="00EE61B8" w:rsidRPr="00EE61B8" w:rsidRDefault="00EE61B8" w:rsidP="00EE61B8">
      <w:pPr>
        <w:rPr>
          <w:rFonts w:ascii="Bookman Old Style" w:hAnsi="Bookman Old Style"/>
          <w:b/>
          <w:bCs/>
        </w:rPr>
      </w:pPr>
      <w:r w:rsidRPr="00EE61B8">
        <w:rPr>
          <w:rFonts w:ascii="Bookman Old Style" w:hAnsi="Bookman Old Style"/>
          <w:b/>
          <w:bCs/>
        </w:rPr>
        <w:t xml:space="preserve">6. </w:t>
      </w:r>
      <w:r w:rsidR="00484387" w:rsidRPr="00EE61B8">
        <w:rPr>
          <w:rFonts w:ascii="Bookman Old Style" w:hAnsi="Bookman Old Style"/>
          <w:b/>
          <w:bCs/>
        </w:rPr>
        <w:t>TRUSTEE AND POWERS</w:t>
      </w:r>
    </w:p>
    <w:p w14:paraId="7029FE20" w14:textId="77777777" w:rsidR="00EE61B8" w:rsidRPr="00EE61B8" w:rsidRDefault="00EE61B8" w:rsidP="009C2B0A">
      <w:pPr>
        <w:rPr>
          <w:rFonts w:ascii="Bookman Old Style" w:hAnsi="Bookman Old Style"/>
        </w:rPr>
      </w:pPr>
      <w:r w:rsidRPr="00EE61B8">
        <w:rPr>
          <w:rFonts w:ascii="Bookman Old Style" w:hAnsi="Bookman Old Style"/>
        </w:rPr>
        <w:t>a) The Trustee shall manage the Trust Property, exercise prudent judgment, and act in good faith.</w:t>
      </w:r>
      <w:r w:rsidRPr="00EE61B8">
        <w:rPr>
          <w:rFonts w:ascii="Bookman Old Style" w:hAnsi="Bookman Old Style"/>
        </w:rPr>
        <w:br/>
        <w:t>b) Powers of the Trustee include:</w:t>
      </w:r>
    </w:p>
    <w:p w14:paraId="1607113B" w14:textId="77777777" w:rsidR="00EE61B8" w:rsidRPr="00EE61B8" w:rsidRDefault="00EE61B8" w:rsidP="009C2B0A">
      <w:pPr>
        <w:numPr>
          <w:ilvl w:val="0"/>
          <w:numId w:val="3"/>
        </w:numPr>
        <w:jc w:val="both"/>
        <w:rPr>
          <w:rFonts w:ascii="Bookman Old Style" w:hAnsi="Bookman Old Style"/>
        </w:rPr>
      </w:pPr>
      <w:r w:rsidRPr="00EE61B8">
        <w:rPr>
          <w:rFonts w:ascii="Bookman Old Style" w:hAnsi="Bookman Old Style"/>
        </w:rPr>
        <w:t>Holding, investing, selling, leasing, or mortgaging Trust assets;</w:t>
      </w:r>
    </w:p>
    <w:p w14:paraId="282CC4CC" w14:textId="77777777" w:rsidR="00EE61B8" w:rsidRPr="00EE61B8" w:rsidRDefault="00EE61B8" w:rsidP="009C2B0A">
      <w:pPr>
        <w:numPr>
          <w:ilvl w:val="0"/>
          <w:numId w:val="3"/>
        </w:numPr>
        <w:jc w:val="both"/>
        <w:rPr>
          <w:rFonts w:ascii="Bookman Old Style" w:hAnsi="Bookman Old Style"/>
        </w:rPr>
      </w:pPr>
      <w:r w:rsidRPr="00EE61B8">
        <w:rPr>
          <w:rFonts w:ascii="Bookman Old Style" w:hAnsi="Bookman Old Style"/>
        </w:rPr>
        <w:t>Opening bank accounts in the name of the Trust;</w:t>
      </w:r>
    </w:p>
    <w:p w14:paraId="5886A112" w14:textId="77777777" w:rsidR="00EE61B8" w:rsidRPr="00EE61B8" w:rsidRDefault="00EE61B8" w:rsidP="009C2B0A">
      <w:pPr>
        <w:numPr>
          <w:ilvl w:val="0"/>
          <w:numId w:val="3"/>
        </w:numPr>
        <w:jc w:val="both"/>
        <w:rPr>
          <w:rFonts w:ascii="Bookman Old Style" w:hAnsi="Bookman Old Style"/>
        </w:rPr>
      </w:pPr>
      <w:r w:rsidRPr="00EE61B8">
        <w:rPr>
          <w:rFonts w:ascii="Bookman Old Style" w:hAnsi="Bookman Old Style"/>
        </w:rPr>
        <w:t>Making distributions to Beneficiaries as per the Settlor’s guidance or Trustee's discretion;</w:t>
      </w:r>
    </w:p>
    <w:p w14:paraId="470BBE07" w14:textId="7BC3B6C6" w:rsidR="00EE61B8" w:rsidRPr="00EE61B8" w:rsidRDefault="00EE61B8" w:rsidP="009C2B0A">
      <w:pPr>
        <w:numPr>
          <w:ilvl w:val="0"/>
          <w:numId w:val="3"/>
        </w:numPr>
        <w:jc w:val="both"/>
        <w:rPr>
          <w:rFonts w:ascii="Bookman Old Style" w:hAnsi="Bookman Old Style"/>
        </w:rPr>
      </w:pPr>
      <w:r w:rsidRPr="00EE61B8">
        <w:rPr>
          <w:rFonts w:ascii="Bookman Old Style" w:hAnsi="Bookman Old Style"/>
        </w:rPr>
        <w:t>Engaging professionals like auditors, lawyers, and financial advisors.</w:t>
      </w:r>
    </w:p>
    <w:p w14:paraId="2885E664" w14:textId="15C2D4A4" w:rsidR="00EE61B8" w:rsidRPr="00EE61B8" w:rsidRDefault="00EE61B8" w:rsidP="00EE61B8">
      <w:pPr>
        <w:rPr>
          <w:rFonts w:ascii="Bookman Old Style" w:hAnsi="Bookman Old Style"/>
          <w:b/>
          <w:bCs/>
        </w:rPr>
      </w:pPr>
      <w:r w:rsidRPr="00EE61B8">
        <w:rPr>
          <w:rFonts w:ascii="Bookman Old Style" w:hAnsi="Bookman Old Style"/>
          <w:b/>
          <w:bCs/>
        </w:rPr>
        <w:t xml:space="preserve">7. </w:t>
      </w:r>
      <w:r w:rsidR="00484387" w:rsidRPr="00EE61B8">
        <w:rPr>
          <w:rFonts w:ascii="Bookman Old Style" w:hAnsi="Bookman Old Style"/>
          <w:b/>
          <w:bCs/>
        </w:rPr>
        <w:t>TRUST FUND AND BANK ACCOUNT</w:t>
      </w:r>
    </w:p>
    <w:p w14:paraId="579C6891" w14:textId="425E4EEB" w:rsidR="00EE61B8" w:rsidRPr="00EE61B8" w:rsidRDefault="00EE61B8" w:rsidP="00484387">
      <w:pPr>
        <w:jc w:val="both"/>
        <w:rPr>
          <w:rFonts w:ascii="Bookman Old Style" w:hAnsi="Bookman Old Style"/>
        </w:rPr>
      </w:pPr>
      <w:r w:rsidRPr="00EE61B8">
        <w:rPr>
          <w:rFonts w:ascii="Bookman Old Style" w:hAnsi="Bookman Old Style"/>
        </w:rPr>
        <w:t>The Trustee shall open a bank account in the name of the Trust and shall receive the initial corpus and future contributions therein. All receipts, disbursements, and investments shall be routed through this account.</w:t>
      </w:r>
    </w:p>
    <w:p w14:paraId="2664594B" w14:textId="19C55C92" w:rsidR="00EE61B8" w:rsidRPr="00EE61B8" w:rsidRDefault="00EE61B8" w:rsidP="00EE61B8">
      <w:pPr>
        <w:rPr>
          <w:rFonts w:ascii="Bookman Old Style" w:hAnsi="Bookman Old Style"/>
          <w:b/>
          <w:bCs/>
        </w:rPr>
      </w:pPr>
      <w:r w:rsidRPr="00EE61B8">
        <w:rPr>
          <w:rFonts w:ascii="Bookman Old Style" w:hAnsi="Bookman Old Style"/>
          <w:b/>
          <w:bCs/>
        </w:rPr>
        <w:t xml:space="preserve">8. </w:t>
      </w:r>
      <w:r w:rsidR="00484387" w:rsidRPr="00EE61B8">
        <w:rPr>
          <w:rFonts w:ascii="Bookman Old Style" w:hAnsi="Bookman Old Style"/>
          <w:b/>
          <w:bCs/>
        </w:rPr>
        <w:t>MAINTENANCE OF ACCOUNTS AND AUDIT</w:t>
      </w:r>
    </w:p>
    <w:p w14:paraId="2796DB38" w14:textId="0E246800" w:rsidR="00EE61B8" w:rsidRPr="00EE61B8" w:rsidRDefault="00EE61B8" w:rsidP="00484387">
      <w:pPr>
        <w:jc w:val="both"/>
        <w:rPr>
          <w:rFonts w:ascii="Bookman Old Style" w:hAnsi="Bookman Old Style"/>
        </w:rPr>
      </w:pPr>
      <w:r w:rsidRPr="00EE61B8">
        <w:rPr>
          <w:rFonts w:ascii="Bookman Old Style" w:hAnsi="Bookman Old Style"/>
        </w:rPr>
        <w:t>The Trustee shall maintain proper books of accounts. An annual statement of accounts shall be prepared and, if required, audited by a qualified Chartered Accountant.</w:t>
      </w:r>
    </w:p>
    <w:p w14:paraId="6164B19C" w14:textId="783B3CDB" w:rsidR="00EE61B8" w:rsidRPr="00EE61B8" w:rsidRDefault="00EE61B8" w:rsidP="00EE61B8">
      <w:pPr>
        <w:rPr>
          <w:rFonts w:ascii="Bookman Old Style" w:hAnsi="Bookman Old Style"/>
          <w:b/>
          <w:bCs/>
        </w:rPr>
      </w:pPr>
      <w:r w:rsidRPr="00EE61B8">
        <w:rPr>
          <w:rFonts w:ascii="Bookman Old Style" w:hAnsi="Bookman Old Style"/>
          <w:b/>
          <w:bCs/>
        </w:rPr>
        <w:t>9</w:t>
      </w:r>
      <w:r w:rsidR="009068C8" w:rsidRPr="00EE61B8">
        <w:rPr>
          <w:rFonts w:ascii="Bookman Old Style" w:hAnsi="Bookman Old Style"/>
          <w:b/>
          <w:bCs/>
        </w:rPr>
        <w:t>. DURATION OF THE TRUST</w:t>
      </w:r>
    </w:p>
    <w:p w14:paraId="354E2203" w14:textId="7F0676B7" w:rsidR="00EE61B8" w:rsidRPr="00EE61B8" w:rsidRDefault="00EE61B8" w:rsidP="009068C8">
      <w:pPr>
        <w:jc w:val="both"/>
        <w:rPr>
          <w:rFonts w:ascii="Bookman Old Style" w:hAnsi="Bookman Old Style"/>
        </w:rPr>
      </w:pPr>
      <w:r w:rsidRPr="00EE61B8">
        <w:rPr>
          <w:rFonts w:ascii="Bookman Old Style" w:hAnsi="Bookman Old Style"/>
        </w:rPr>
        <w:lastRenderedPageBreak/>
        <w:t>This Trust shall be irrevocable and shall continue for a period of _____ years or until the demise of the last living Beneficiary, whichever is later, unless dissolved earlier in accordance with this Deed or by operation of law.</w:t>
      </w:r>
    </w:p>
    <w:p w14:paraId="117BAAFA" w14:textId="22DCDFD1" w:rsidR="00EE61B8" w:rsidRPr="00EE61B8" w:rsidRDefault="00EE61B8" w:rsidP="00EE61B8">
      <w:pPr>
        <w:rPr>
          <w:rFonts w:ascii="Bookman Old Style" w:hAnsi="Bookman Old Style"/>
          <w:b/>
          <w:bCs/>
        </w:rPr>
      </w:pPr>
      <w:r w:rsidRPr="00EE61B8">
        <w:rPr>
          <w:rFonts w:ascii="Bookman Old Style" w:hAnsi="Bookman Old Style"/>
          <w:b/>
          <w:bCs/>
        </w:rPr>
        <w:t xml:space="preserve">10. </w:t>
      </w:r>
      <w:r w:rsidR="00AD5051" w:rsidRPr="00EE61B8">
        <w:rPr>
          <w:rFonts w:ascii="Bookman Old Style" w:hAnsi="Bookman Old Style"/>
          <w:b/>
          <w:bCs/>
        </w:rPr>
        <w:t>RESIGNATION OR REMOVAL OF TRUSTEE</w:t>
      </w:r>
    </w:p>
    <w:p w14:paraId="4E94A9D6" w14:textId="1FE399F8" w:rsidR="00EE61B8" w:rsidRPr="00EE61B8" w:rsidRDefault="00EE61B8" w:rsidP="009C2B0A">
      <w:pPr>
        <w:jc w:val="both"/>
        <w:rPr>
          <w:rFonts w:ascii="Bookman Old Style" w:hAnsi="Bookman Old Style"/>
        </w:rPr>
      </w:pPr>
      <w:r w:rsidRPr="00EE61B8">
        <w:rPr>
          <w:rFonts w:ascii="Bookman Old Style" w:hAnsi="Bookman Old Style"/>
        </w:rPr>
        <w:t>a) The Trustee may resign by giving 30 days’ notice in writing to the Settlor or majority Beneficiaries.</w:t>
      </w:r>
      <w:r w:rsidRPr="00EE61B8">
        <w:rPr>
          <w:rFonts w:ascii="Bookman Old Style" w:hAnsi="Bookman Old Style"/>
        </w:rPr>
        <w:br/>
        <w:t>b) The Settlor shall have the right to remove the Trustee for incapacity, misconduct, or breach of duty and appoint a replacement.</w:t>
      </w:r>
    </w:p>
    <w:p w14:paraId="38445933" w14:textId="46206105" w:rsidR="00EE61B8" w:rsidRPr="00EE61B8" w:rsidRDefault="00EE61B8" w:rsidP="00EE61B8">
      <w:pPr>
        <w:rPr>
          <w:rFonts w:ascii="Bookman Old Style" w:hAnsi="Bookman Old Style"/>
          <w:b/>
          <w:bCs/>
        </w:rPr>
      </w:pPr>
      <w:r w:rsidRPr="00EE61B8">
        <w:rPr>
          <w:rFonts w:ascii="Bookman Old Style" w:hAnsi="Bookman Old Style"/>
          <w:b/>
          <w:bCs/>
        </w:rPr>
        <w:t xml:space="preserve">11. </w:t>
      </w:r>
      <w:r w:rsidR="003F6C9D" w:rsidRPr="00EE61B8">
        <w:rPr>
          <w:rFonts w:ascii="Bookman Old Style" w:hAnsi="Bookman Old Style"/>
          <w:b/>
          <w:bCs/>
        </w:rPr>
        <w:t>NO PERSONAL BENEFIT TO TRUSTEE</w:t>
      </w:r>
    </w:p>
    <w:p w14:paraId="04C2644B" w14:textId="58162698" w:rsidR="00EE61B8" w:rsidRPr="00EE61B8" w:rsidRDefault="00EE61B8" w:rsidP="003F6C9D">
      <w:pPr>
        <w:jc w:val="both"/>
        <w:rPr>
          <w:rFonts w:ascii="Bookman Old Style" w:hAnsi="Bookman Old Style"/>
        </w:rPr>
      </w:pPr>
      <w:r w:rsidRPr="00EE61B8">
        <w:rPr>
          <w:rFonts w:ascii="Bookman Old Style" w:hAnsi="Bookman Old Style"/>
        </w:rPr>
        <w:t>The Trustee shall not derive any personal benefit from the Trust Property except for reasonable reimbursement of out-of-pocket expenses incurred in connection with managing the Trust.</w:t>
      </w:r>
    </w:p>
    <w:p w14:paraId="308E3DD4" w14:textId="49BBDDDE" w:rsidR="00EE61B8" w:rsidRPr="00EE61B8" w:rsidRDefault="00EE61B8" w:rsidP="00EE61B8">
      <w:pPr>
        <w:rPr>
          <w:rFonts w:ascii="Bookman Old Style" w:hAnsi="Bookman Old Style"/>
          <w:b/>
          <w:bCs/>
        </w:rPr>
      </w:pPr>
      <w:r w:rsidRPr="00EE61B8">
        <w:rPr>
          <w:rFonts w:ascii="Bookman Old Style" w:hAnsi="Bookman Old Style"/>
          <w:b/>
          <w:bCs/>
        </w:rPr>
        <w:t xml:space="preserve">12. </w:t>
      </w:r>
      <w:r w:rsidR="003F6C9D" w:rsidRPr="00EE61B8">
        <w:rPr>
          <w:rFonts w:ascii="Bookman Old Style" w:hAnsi="Bookman Old Style"/>
          <w:b/>
          <w:bCs/>
        </w:rPr>
        <w:t>DISPUTE RESOLUTION</w:t>
      </w:r>
    </w:p>
    <w:p w14:paraId="3FFE0930" w14:textId="341BF567" w:rsidR="00EE61B8" w:rsidRPr="00EE61B8" w:rsidRDefault="00EE61B8" w:rsidP="003F6C9D">
      <w:pPr>
        <w:jc w:val="both"/>
        <w:rPr>
          <w:rFonts w:ascii="Bookman Old Style" w:hAnsi="Bookman Old Style"/>
        </w:rPr>
      </w:pPr>
      <w:r w:rsidRPr="00EE61B8">
        <w:rPr>
          <w:rFonts w:ascii="Bookman Old Style" w:hAnsi="Bookman Old Style"/>
        </w:rPr>
        <w:t>In case of any dispute between the Trustee and Beneficiaries, the matter shall be first resolved through mutual discussion. Failing that, the matter shall be referred to arbitration in accordance with the Arbitration and Conciliation Act, 1996. The seat of arbitration shall be _____________.</w:t>
      </w:r>
    </w:p>
    <w:p w14:paraId="0FB34890" w14:textId="4CBBDB0E" w:rsidR="00EE61B8" w:rsidRPr="00EE61B8" w:rsidRDefault="00EE61B8" w:rsidP="00EE61B8">
      <w:pPr>
        <w:rPr>
          <w:rFonts w:ascii="Bookman Old Style" w:hAnsi="Bookman Old Style"/>
          <w:b/>
          <w:bCs/>
        </w:rPr>
      </w:pPr>
      <w:r w:rsidRPr="00EE61B8">
        <w:rPr>
          <w:rFonts w:ascii="Bookman Old Style" w:hAnsi="Bookman Old Style"/>
          <w:b/>
          <w:bCs/>
        </w:rPr>
        <w:t xml:space="preserve">13. </w:t>
      </w:r>
      <w:r w:rsidR="003F6C9D" w:rsidRPr="00EE61B8">
        <w:rPr>
          <w:rFonts w:ascii="Bookman Old Style" w:hAnsi="Bookman Old Style"/>
          <w:b/>
          <w:bCs/>
        </w:rPr>
        <w:t>GOVERNING LAW AND JURISDICTION</w:t>
      </w:r>
    </w:p>
    <w:p w14:paraId="758764E1" w14:textId="34824CA8" w:rsidR="00EE61B8" w:rsidRPr="00EE61B8" w:rsidRDefault="00EE61B8" w:rsidP="003F6C9D">
      <w:pPr>
        <w:jc w:val="both"/>
        <w:rPr>
          <w:rFonts w:ascii="Bookman Old Style" w:hAnsi="Bookman Old Style"/>
        </w:rPr>
      </w:pPr>
      <w:r w:rsidRPr="00EE61B8">
        <w:rPr>
          <w:rFonts w:ascii="Bookman Old Style" w:hAnsi="Bookman Old Style"/>
        </w:rPr>
        <w:t>This Trust Deed shall be governed by and construed in accordance with the laws of India. The courts at _____________ shall have exclusive jurisdiction over all matters relating to this Trust.</w:t>
      </w:r>
    </w:p>
    <w:p w14:paraId="40B48279" w14:textId="5851F2BE" w:rsidR="00EE61B8" w:rsidRPr="009C2B0A" w:rsidRDefault="00EE61B8" w:rsidP="00EE61B8">
      <w:pPr>
        <w:rPr>
          <w:rFonts w:ascii="Bookman Old Style" w:hAnsi="Bookman Old Style"/>
        </w:rPr>
      </w:pPr>
      <w:r w:rsidRPr="00EE61B8">
        <w:rPr>
          <w:rFonts w:ascii="Bookman Old Style" w:hAnsi="Bookman Old Style"/>
          <w:b/>
          <w:bCs/>
        </w:rPr>
        <w:t xml:space="preserve">IN WITNESS WHEREOF, </w:t>
      </w:r>
      <w:r w:rsidRPr="009C2B0A">
        <w:rPr>
          <w:rFonts w:ascii="Bookman Old Style" w:hAnsi="Bookman Old Style"/>
        </w:rPr>
        <w:t>the Settlor and the Trustee have executed this Deed on the date first above written.</w:t>
      </w:r>
    </w:p>
    <w:p w14:paraId="1DF84992" w14:textId="5CE9435D" w:rsidR="00EE61B8" w:rsidRPr="00EE61B8" w:rsidRDefault="00EE61B8" w:rsidP="00EE61B8">
      <w:pPr>
        <w:rPr>
          <w:rFonts w:ascii="Bookman Old Style" w:hAnsi="Bookman Old Style"/>
        </w:rPr>
      </w:pPr>
      <w:r w:rsidRPr="00EE61B8">
        <w:rPr>
          <w:rFonts w:ascii="Bookman Old Style" w:hAnsi="Bookman Old Style"/>
          <w:b/>
          <w:bCs/>
        </w:rPr>
        <w:t>Settlor</w:t>
      </w:r>
    </w:p>
    <w:p w14:paraId="592B1817" w14:textId="77777777" w:rsidR="00EE61B8" w:rsidRPr="00EE61B8" w:rsidRDefault="00EE61B8" w:rsidP="00EE61B8">
      <w:pPr>
        <w:rPr>
          <w:rFonts w:ascii="Bookman Old Style" w:hAnsi="Bookman Old Style"/>
        </w:rPr>
      </w:pPr>
      <w:r w:rsidRPr="00EE61B8">
        <w:rPr>
          <w:rFonts w:ascii="Bookman Old Style" w:hAnsi="Bookman Old Style"/>
        </w:rPr>
        <w:t>(Signature)</w:t>
      </w:r>
      <w:r w:rsidRPr="00EE61B8">
        <w:rPr>
          <w:rFonts w:ascii="Bookman Old Style" w:hAnsi="Bookman Old Style"/>
        </w:rPr>
        <w:br/>
        <w:t>Name:</w:t>
      </w:r>
      <w:r w:rsidRPr="00EE61B8">
        <w:rPr>
          <w:rFonts w:ascii="Bookman Old Style" w:hAnsi="Bookman Old Style"/>
        </w:rPr>
        <w:br/>
        <w:t>PAN:</w:t>
      </w:r>
      <w:r w:rsidRPr="00EE61B8">
        <w:rPr>
          <w:rFonts w:ascii="Bookman Old Style" w:hAnsi="Bookman Old Style"/>
        </w:rPr>
        <w:br/>
        <w:t>Address:</w:t>
      </w:r>
    </w:p>
    <w:p w14:paraId="18C42D98" w14:textId="015A0FA3" w:rsidR="00EE61B8" w:rsidRPr="00EE61B8" w:rsidRDefault="00EE61B8" w:rsidP="00EE61B8">
      <w:pPr>
        <w:rPr>
          <w:rFonts w:ascii="Bookman Old Style" w:hAnsi="Bookman Old Style"/>
        </w:rPr>
      </w:pPr>
      <w:r w:rsidRPr="00EE61B8">
        <w:rPr>
          <w:rFonts w:ascii="Bookman Old Style" w:hAnsi="Bookman Old Style"/>
          <w:b/>
          <w:bCs/>
        </w:rPr>
        <w:t>Trustee</w:t>
      </w:r>
    </w:p>
    <w:p w14:paraId="18584375" w14:textId="7D152EFB" w:rsidR="00EE61B8" w:rsidRPr="00EE61B8" w:rsidRDefault="00EE61B8" w:rsidP="00EE61B8">
      <w:pPr>
        <w:rPr>
          <w:rFonts w:ascii="Bookman Old Style" w:hAnsi="Bookman Old Style"/>
        </w:rPr>
      </w:pPr>
      <w:r w:rsidRPr="00EE61B8">
        <w:rPr>
          <w:rFonts w:ascii="Bookman Old Style" w:hAnsi="Bookman Old Style"/>
        </w:rPr>
        <w:t>(Signature)</w:t>
      </w:r>
      <w:r w:rsidRPr="00EE61B8">
        <w:rPr>
          <w:rFonts w:ascii="Bookman Old Style" w:hAnsi="Bookman Old Style"/>
        </w:rPr>
        <w:br/>
        <w:t>Name:</w:t>
      </w:r>
      <w:r w:rsidRPr="00EE61B8">
        <w:rPr>
          <w:rFonts w:ascii="Bookman Old Style" w:hAnsi="Bookman Old Style"/>
        </w:rPr>
        <w:br/>
        <w:t>PAN:</w:t>
      </w:r>
      <w:r w:rsidRPr="00EE61B8">
        <w:rPr>
          <w:rFonts w:ascii="Bookman Old Style" w:hAnsi="Bookman Old Style"/>
        </w:rPr>
        <w:br/>
        <w:t>Address:</w:t>
      </w:r>
    </w:p>
    <w:p w14:paraId="0D208CFD" w14:textId="77777777" w:rsidR="00EE61B8" w:rsidRPr="00EE61B8" w:rsidRDefault="00EE61B8" w:rsidP="00EE61B8">
      <w:pPr>
        <w:rPr>
          <w:rFonts w:ascii="Bookman Old Style" w:hAnsi="Bookman Old Style"/>
          <w:b/>
          <w:bCs/>
        </w:rPr>
      </w:pPr>
      <w:r w:rsidRPr="00EE61B8">
        <w:rPr>
          <w:rFonts w:ascii="Bookman Old Style" w:hAnsi="Bookman Old Style"/>
          <w:b/>
          <w:bCs/>
        </w:rPr>
        <w:t>Schedule A – Trust Property</w:t>
      </w:r>
    </w:p>
    <w:p w14:paraId="4B2F2BB2" w14:textId="5854F88B" w:rsidR="00EE61B8" w:rsidRPr="00EE61B8" w:rsidRDefault="00EE61B8" w:rsidP="009C2B0A">
      <w:pPr>
        <w:jc w:val="both"/>
        <w:rPr>
          <w:rFonts w:ascii="Bookman Old Style" w:hAnsi="Bookman Old Style"/>
        </w:rPr>
      </w:pPr>
      <w:r w:rsidRPr="00EE61B8">
        <w:rPr>
          <w:rFonts w:ascii="Bookman Old Style" w:hAnsi="Bookman Old Style"/>
        </w:rPr>
        <w:lastRenderedPageBreak/>
        <w:t>(Description of assets settled under the Trust, including cash, shares, property, or any other movable/immovable asset)</w:t>
      </w:r>
    </w:p>
    <w:p w14:paraId="6BAC2247" w14:textId="77777777" w:rsidR="00EE61B8" w:rsidRPr="00EE61B8" w:rsidRDefault="00EE61B8" w:rsidP="00EE61B8">
      <w:pPr>
        <w:rPr>
          <w:rFonts w:ascii="Bookman Old Style" w:hAnsi="Bookman Old Style"/>
        </w:rPr>
      </w:pPr>
      <w:r w:rsidRPr="00EE61B8">
        <w:rPr>
          <w:rFonts w:ascii="Bookman Old Style" w:hAnsi="Bookman Old Style"/>
          <w:b/>
          <w:bCs/>
        </w:rPr>
        <w:t>Witnesses:</w:t>
      </w:r>
    </w:p>
    <w:p w14:paraId="45ABFD19" w14:textId="77777777" w:rsidR="00EE61B8" w:rsidRPr="00EE61B8" w:rsidRDefault="00EE61B8" w:rsidP="00EE61B8">
      <w:pPr>
        <w:numPr>
          <w:ilvl w:val="0"/>
          <w:numId w:val="4"/>
        </w:numPr>
        <w:rPr>
          <w:rFonts w:ascii="Bookman Old Style" w:hAnsi="Bookman Old Style"/>
        </w:rPr>
      </w:pPr>
      <w:r w:rsidRPr="00EE61B8">
        <w:rPr>
          <w:rFonts w:ascii="Bookman Old Style" w:hAnsi="Bookman Old Style"/>
        </w:rPr>
        <w:t>__________________________ (Name, Signature &amp; Address)</w:t>
      </w:r>
    </w:p>
    <w:p w14:paraId="555B2645" w14:textId="4044B41E" w:rsidR="00EE61B8" w:rsidRPr="00EE61B8" w:rsidRDefault="00EE61B8" w:rsidP="00EE61B8">
      <w:pPr>
        <w:numPr>
          <w:ilvl w:val="0"/>
          <w:numId w:val="4"/>
        </w:numPr>
        <w:rPr>
          <w:rFonts w:ascii="Bookman Old Style" w:hAnsi="Bookman Old Style"/>
        </w:rPr>
      </w:pPr>
      <w:r w:rsidRPr="00EE61B8">
        <w:rPr>
          <w:rFonts w:ascii="Bookman Old Style" w:hAnsi="Bookman Old Style"/>
        </w:rPr>
        <w:t>__________________________ (Name, Signature &amp; Address)</w:t>
      </w:r>
    </w:p>
    <w:p w14:paraId="711C1219" w14:textId="77777777" w:rsidR="005A7358" w:rsidRPr="00484387" w:rsidRDefault="005A7358">
      <w:pPr>
        <w:rPr>
          <w:rFonts w:ascii="Bookman Old Style" w:hAnsi="Bookman Old Style"/>
        </w:rPr>
      </w:pPr>
    </w:p>
    <w:sectPr w:rsidR="005A7358" w:rsidRPr="00484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A0836"/>
    <w:multiLevelType w:val="multilevel"/>
    <w:tmpl w:val="45FE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D0014"/>
    <w:multiLevelType w:val="multilevel"/>
    <w:tmpl w:val="4C5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54BAA"/>
    <w:multiLevelType w:val="multilevel"/>
    <w:tmpl w:val="E7C6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643419"/>
    <w:multiLevelType w:val="multilevel"/>
    <w:tmpl w:val="D25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98158">
    <w:abstractNumId w:val="3"/>
  </w:num>
  <w:num w:numId="2" w16cid:durableId="43992754">
    <w:abstractNumId w:val="1"/>
  </w:num>
  <w:num w:numId="3" w16cid:durableId="1421946594">
    <w:abstractNumId w:val="0"/>
  </w:num>
  <w:num w:numId="4" w16cid:durableId="17904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58"/>
    <w:rsid w:val="000F029D"/>
    <w:rsid w:val="003F6C9D"/>
    <w:rsid w:val="00484387"/>
    <w:rsid w:val="005A7358"/>
    <w:rsid w:val="005D51D1"/>
    <w:rsid w:val="0061461A"/>
    <w:rsid w:val="009068C8"/>
    <w:rsid w:val="009C2B0A"/>
    <w:rsid w:val="00AD5051"/>
    <w:rsid w:val="00BE6D8E"/>
    <w:rsid w:val="00C06570"/>
    <w:rsid w:val="00C9786B"/>
    <w:rsid w:val="00CB3563"/>
    <w:rsid w:val="00EE6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F4FA"/>
  <w15:chartTrackingRefBased/>
  <w15:docId w15:val="{EAC5A1B5-C022-40E2-884F-B2F47656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358"/>
    <w:rPr>
      <w:rFonts w:eastAsiaTheme="majorEastAsia" w:cstheme="majorBidi"/>
      <w:color w:val="272727" w:themeColor="text1" w:themeTint="D8"/>
    </w:rPr>
  </w:style>
  <w:style w:type="paragraph" w:styleId="Title">
    <w:name w:val="Title"/>
    <w:basedOn w:val="Normal"/>
    <w:next w:val="Normal"/>
    <w:link w:val="TitleChar"/>
    <w:uiPriority w:val="10"/>
    <w:qFormat/>
    <w:rsid w:val="005A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358"/>
    <w:pPr>
      <w:spacing w:before="160"/>
      <w:jc w:val="center"/>
    </w:pPr>
    <w:rPr>
      <w:i/>
      <w:iCs/>
      <w:color w:val="404040" w:themeColor="text1" w:themeTint="BF"/>
    </w:rPr>
  </w:style>
  <w:style w:type="character" w:customStyle="1" w:styleId="QuoteChar">
    <w:name w:val="Quote Char"/>
    <w:basedOn w:val="DefaultParagraphFont"/>
    <w:link w:val="Quote"/>
    <w:uiPriority w:val="29"/>
    <w:rsid w:val="005A7358"/>
    <w:rPr>
      <w:i/>
      <w:iCs/>
      <w:color w:val="404040" w:themeColor="text1" w:themeTint="BF"/>
    </w:rPr>
  </w:style>
  <w:style w:type="paragraph" w:styleId="ListParagraph">
    <w:name w:val="List Paragraph"/>
    <w:basedOn w:val="Normal"/>
    <w:uiPriority w:val="34"/>
    <w:qFormat/>
    <w:rsid w:val="005A7358"/>
    <w:pPr>
      <w:ind w:left="720"/>
      <w:contextualSpacing/>
    </w:pPr>
  </w:style>
  <w:style w:type="character" w:styleId="IntenseEmphasis">
    <w:name w:val="Intense Emphasis"/>
    <w:basedOn w:val="DefaultParagraphFont"/>
    <w:uiPriority w:val="21"/>
    <w:qFormat/>
    <w:rsid w:val="005A7358"/>
    <w:rPr>
      <w:i/>
      <w:iCs/>
      <w:color w:val="2F5496" w:themeColor="accent1" w:themeShade="BF"/>
    </w:rPr>
  </w:style>
  <w:style w:type="paragraph" w:styleId="IntenseQuote">
    <w:name w:val="Intense Quote"/>
    <w:basedOn w:val="Normal"/>
    <w:next w:val="Normal"/>
    <w:link w:val="IntenseQuoteChar"/>
    <w:uiPriority w:val="30"/>
    <w:qFormat/>
    <w:rsid w:val="005A7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358"/>
    <w:rPr>
      <w:i/>
      <w:iCs/>
      <w:color w:val="2F5496" w:themeColor="accent1" w:themeShade="BF"/>
    </w:rPr>
  </w:style>
  <w:style w:type="character" w:styleId="IntenseReference">
    <w:name w:val="Intense Reference"/>
    <w:basedOn w:val="DefaultParagraphFont"/>
    <w:uiPriority w:val="32"/>
    <w:qFormat/>
    <w:rsid w:val="005A7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3685">
      <w:bodyDiv w:val="1"/>
      <w:marLeft w:val="0"/>
      <w:marRight w:val="0"/>
      <w:marTop w:val="0"/>
      <w:marBottom w:val="0"/>
      <w:divBdr>
        <w:top w:val="none" w:sz="0" w:space="0" w:color="auto"/>
        <w:left w:val="none" w:sz="0" w:space="0" w:color="auto"/>
        <w:bottom w:val="none" w:sz="0" w:space="0" w:color="auto"/>
        <w:right w:val="none" w:sz="0" w:space="0" w:color="auto"/>
      </w:divBdr>
    </w:div>
    <w:div w:id="16199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12</cp:revision>
  <dcterms:created xsi:type="dcterms:W3CDTF">2025-06-09T11:58:00Z</dcterms:created>
  <dcterms:modified xsi:type="dcterms:W3CDTF">2025-06-16T09:14:00Z</dcterms:modified>
</cp:coreProperties>
</file>