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9B98" w14:textId="11FE40DA" w:rsidR="00E73871" w:rsidRPr="00E73871" w:rsidRDefault="00E73871" w:rsidP="00E73871">
      <w:pPr>
        <w:jc w:val="center"/>
        <w:rPr>
          <w:rFonts w:ascii="Bookman Old Style" w:hAnsi="Bookman Old Style"/>
        </w:rPr>
      </w:pPr>
      <w:r w:rsidRPr="00E73871">
        <w:rPr>
          <w:rFonts w:ascii="Bookman Old Style" w:hAnsi="Bookman Old Style"/>
          <w:b/>
          <w:bCs/>
        </w:rPr>
        <w:t>MASTER SERVICE AGREEMENT</w:t>
      </w:r>
      <w:r w:rsidRPr="00E73871">
        <w:rPr>
          <w:rFonts w:ascii="Bookman Old Style" w:hAnsi="Bookman Old Style"/>
        </w:rPr>
        <w:br/>
        <w:t xml:space="preserve">This </w:t>
      </w:r>
      <w:r w:rsidRPr="00E73871">
        <w:rPr>
          <w:rFonts w:ascii="Bookman Old Style" w:hAnsi="Bookman Old Style"/>
          <w:b/>
          <w:bCs/>
        </w:rPr>
        <w:t>Master Service Agreement</w:t>
      </w:r>
      <w:r w:rsidRPr="00E73871">
        <w:rPr>
          <w:rFonts w:ascii="Bookman Old Style" w:hAnsi="Bookman Old Style"/>
        </w:rPr>
        <w:t xml:space="preserve"> ("Agreement") is entered into on this _______ day of ______________, 2025 at __________________.</w:t>
      </w:r>
    </w:p>
    <w:p w14:paraId="581CB709" w14:textId="77777777" w:rsidR="00E73871" w:rsidRPr="00E73871" w:rsidRDefault="00E73871" w:rsidP="00E73871">
      <w:pPr>
        <w:jc w:val="both"/>
        <w:rPr>
          <w:rFonts w:ascii="Bookman Old Style" w:hAnsi="Bookman Old Style"/>
        </w:rPr>
      </w:pPr>
      <w:r w:rsidRPr="00E73871">
        <w:rPr>
          <w:rFonts w:ascii="Bookman Old Style" w:hAnsi="Bookman Old Style"/>
          <w:b/>
          <w:bCs/>
        </w:rPr>
        <w:t>BETWEEN</w:t>
      </w:r>
    </w:p>
    <w:p w14:paraId="5719F2C1" w14:textId="77777777" w:rsidR="00E73871" w:rsidRPr="00E73871" w:rsidRDefault="00E73871" w:rsidP="00E73871">
      <w:pPr>
        <w:jc w:val="both"/>
        <w:rPr>
          <w:rFonts w:ascii="Bookman Old Style" w:hAnsi="Bookman Old Style"/>
        </w:rPr>
      </w:pPr>
    </w:p>
    <w:p w14:paraId="5B191482" w14:textId="77777777" w:rsidR="00F97512" w:rsidRPr="00F97512" w:rsidRDefault="00F97512" w:rsidP="00F97512">
      <w:pPr>
        <w:jc w:val="both"/>
        <w:rPr>
          <w:rFonts w:ascii="Bookman Old Style" w:hAnsi="Bookman Old Style"/>
        </w:rPr>
      </w:pPr>
      <w:r w:rsidRPr="00F97512">
        <w:rPr>
          <w:rFonts w:ascii="Bookman Old Style" w:hAnsi="Bookman Old Style"/>
          <w:b/>
          <w:bCs/>
        </w:rPr>
        <w:t>Mr./Ms. [Full Name]</w:t>
      </w:r>
      <w:r w:rsidRPr="00F97512">
        <w:rPr>
          <w:rFonts w:ascii="Bookman Old Style" w:hAnsi="Bookman Old Style"/>
        </w:rPr>
        <w:t xml:space="preserve">, aged about ___ years, son/daughter of ______________________, residing at _______________________________________, holding PAN No. ___________________, (hereinafter referred to as the </w:t>
      </w:r>
      <w:r w:rsidRPr="00F97512">
        <w:rPr>
          <w:rFonts w:ascii="Bookman Old Style" w:hAnsi="Bookman Old Style"/>
          <w:b/>
          <w:bCs/>
        </w:rPr>
        <w:t>"Client"</w:t>
      </w:r>
      <w:r w:rsidRPr="00F97512">
        <w:rPr>
          <w:rFonts w:ascii="Bookman Old Style" w:hAnsi="Bookman Old Style"/>
        </w:rPr>
        <w:t xml:space="preserve">, which expression shall, unless repugnant to the context or meaning thereof, be deemed to include his/her legal heirs, successors, and permitted assigns), of the </w:t>
      </w:r>
      <w:r w:rsidRPr="00F97512">
        <w:rPr>
          <w:rFonts w:ascii="Bookman Old Style" w:hAnsi="Bookman Old Style"/>
          <w:b/>
          <w:bCs/>
        </w:rPr>
        <w:t>FIRST PART</w:t>
      </w:r>
      <w:r w:rsidRPr="00F97512">
        <w:rPr>
          <w:rFonts w:ascii="Bookman Old Style" w:hAnsi="Bookman Old Style"/>
        </w:rPr>
        <w:t>;</w:t>
      </w:r>
    </w:p>
    <w:p w14:paraId="6C34A9EC" w14:textId="7EE4F312" w:rsidR="00F97512" w:rsidRPr="00F97512" w:rsidRDefault="00F97512" w:rsidP="00F97512">
      <w:pPr>
        <w:jc w:val="both"/>
        <w:rPr>
          <w:rFonts w:ascii="Bookman Old Style" w:hAnsi="Bookman Old Style"/>
        </w:rPr>
      </w:pPr>
    </w:p>
    <w:p w14:paraId="3B67B5C0" w14:textId="77777777" w:rsidR="00F97512" w:rsidRDefault="00F97512" w:rsidP="00F23E32">
      <w:pPr>
        <w:jc w:val="center"/>
        <w:rPr>
          <w:rFonts w:ascii="Bookman Old Style" w:hAnsi="Bookman Old Style"/>
          <w:b/>
          <w:bCs/>
        </w:rPr>
      </w:pPr>
      <w:r w:rsidRPr="00F97512">
        <w:rPr>
          <w:rFonts w:ascii="Bookman Old Style" w:hAnsi="Bookman Old Style"/>
          <w:b/>
          <w:bCs/>
        </w:rPr>
        <w:t>AND</w:t>
      </w:r>
    </w:p>
    <w:p w14:paraId="3F64CD1E" w14:textId="77777777" w:rsidR="00F23E32" w:rsidRPr="00F97512" w:rsidRDefault="00F23E32" w:rsidP="00F97512">
      <w:pPr>
        <w:jc w:val="both"/>
        <w:rPr>
          <w:rFonts w:ascii="Bookman Old Style" w:hAnsi="Bookman Old Style"/>
          <w:b/>
          <w:bCs/>
        </w:rPr>
      </w:pPr>
    </w:p>
    <w:p w14:paraId="14B459B3" w14:textId="77777777" w:rsidR="00F97512" w:rsidRPr="00F97512" w:rsidRDefault="00F97512" w:rsidP="00F97512">
      <w:pPr>
        <w:jc w:val="both"/>
        <w:rPr>
          <w:rFonts w:ascii="Bookman Old Style" w:hAnsi="Bookman Old Style"/>
        </w:rPr>
      </w:pPr>
      <w:r w:rsidRPr="00F97512">
        <w:rPr>
          <w:rFonts w:ascii="Bookman Old Style" w:hAnsi="Bookman Old Style"/>
          <w:b/>
          <w:bCs/>
        </w:rPr>
        <w:t>Mr./Ms. [Full Name]</w:t>
      </w:r>
      <w:r w:rsidRPr="00F97512">
        <w:rPr>
          <w:rFonts w:ascii="Bookman Old Style" w:hAnsi="Bookman Old Style"/>
        </w:rPr>
        <w:t xml:space="preserve">, aged about ___ years, son/daughter of ______________________, residing at _______________________________________, holding PAN No. ___________________, (hereinafter referred to as the </w:t>
      </w:r>
      <w:r w:rsidRPr="00F97512">
        <w:rPr>
          <w:rFonts w:ascii="Bookman Old Style" w:hAnsi="Bookman Old Style"/>
          <w:b/>
          <w:bCs/>
        </w:rPr>
        <w:t>"Service Provider"</w:t>
      </w:r>
      <w:r w:rsidRPr="00F97512">
        <w:rPr>
          <w:rFonts w:ascii="Bookman Old Style" w:hAnsi="Bookman Old Style"/>
        </w:rPr>
        <w:t xml:space="preserve">, which expression shall, unless repugnant to the context or meaning thereof, be deemed to include his/her legal heirs, successors, and permitted assigns), of the </w:t>
      </w:r>
      <w:r w:rsidRPr="00F97512">
        <w:rPr>
          <w:rFonts w:ascii="Bookman Old Style" w:hAnsi="Bookman Old Style"/>
          <w:b/>
          <w:bCs/>
        </w:rPr>
        <w:t>SECOND PART</w:t>
      </w:r>
      <w:r w:rsidRPr="00F97512">
        <w:rPr>
          <w:rFonts w:ascii="Bookman Old Style" w:hAnsi="Bookman Old Style"/>
        </w:rPr>
        <w:t>;</w:t>
      </w:r>
    </w:p>
    <w:p w14:paraId="1A1A7D85" w14:textId="4EB54EB2" w:rsidR="00F97512" w:rsidRPr="00E73871" w:rsidRDefault="00F97512" w:rsidP="00E73871">
      <w:pPr>
        <w:jc w:val="both"/>
        <w:rPr>
          <w:rFonts w:ascii="Bookman Old Style" w:hAnsi="Bookman Old Style"/>
        </w:rPr>
      </w:pPr>
      <w:r w:rsidRPr="00E73871">
        <w:rPr>
          <w:rFonts w:ascii="Bookman Old Style" w:hAnsi="Bookman Old Style"/>
          <w:b/>
          <w:bCs/>
        </w:rPr>
        <w:t>Client</w:t>
      </w:r>
      <w:r w:rsidRPr="00E73871">
        <w:rPr>
          <w:rFonts w:ascii="Bookman Old Style" w:hAnsi="Bookman Old Style"/>
        </w:rPr>
        <w:t xml:space="preserve"> and </w:t>
      </w:r>
      <w:r w:rsidRPr="00E73871">
        <w:rPr>
          <w:rFonts w:ascii="Bookman Old Style" w:hAnsi="Bookman Old Style"/>
          <w:b/>
          <w:bCs/>
        </w:rPr>
        <w:t>Service Provider</w:t>
      </w:r>
      <w:r w:rsidRPr="00E73871">
        <w:rPr>
          <w:rFonts w:ascii="Bookman Old Style" w:hAnsi="Bookman Old Style"/>
        </w:rPr>
        <w:t xml:space="preserve"> shall individually be referred to as a </w:t>
      </w:r>
      <w:r w:rsidRPr="00E73871">
        <w:rPr>
          <w:rFonts w:ascii="Bookman Old Style" w:hAnsi="Bookman Old Style"/>
          <w:b/>
          <w:bCs/>
        </w:rPr>
        <w:t>"Party"</w:t>
      </w:r>
      <w:r w:rsidRPr="00E73871">
        <w:rPr>
          <w:rFonts w:ascii="Bookman Old Style" w:hAnsi="Bookman Old Style"/>
        </w:rPr>
        <w:t xml:space="preserve"> and collectively as the </w:t>
      </w:r>
      <w:r w:rsidRPr="00E73871">
        <w:rPr>
          <w:rFonts w:ascii="Bookman Old Style" w:hAnsi="Bookman Old Style"/>
          <w:b/>
          <w:bCs/>
        </w:rPr>
        <w:t>"Parties"</w:t>
      </w:r>
      <w:r w:rsidRPr="00E73871">
        <w:rPr>
          <w:rFonts w:ascii="Bookman Old Style" w:hAnsi="Bookman Old Style"/>
        </w:rPr>
        <w:t>.</w:t>
      </w:r>
    </w:p>
    <w:p w14:paraId="64406E1A" w14:textId="77777777" w:rsidR="00E73871" w:rsidRPr="00E73871" w:rsidRDefault="00E73871" w:rsidP="00E73871">
      <w:pPr>
        <w:rPr>
          <w:rFonts w:ascii="Bookman Old Style" w:hAnsi="Bookman Old Style"/>
          <w:b/>
          <w:bCs/>
        </w:rPr>
      </w:pPr>
      <w:r w:rsidRPr="00E73871">
        <w:rPr>
          <w:rFonts w:ascii="Bookman Old Style" w:hAnsi="Bookman Old Style"/>
          <w:b/>
          <w:bCs/>
        </w:rPr>
        <w:t>WHEREAS:</w:t>
      </w:r>
    </w:p>
    <w:p w14:paraId="2B3D08CB" w14:textId="42DD8EC8" w:rsidR="00671195" w:rsidRPr="00671195" w:rsidRDefault="00671195" w:rsidP="00671195">
      <w:pPr>
        <w:jc w:val="both"/>
        <w:rPr>
          <w:rFonts w:ascii="Bookman Old Style" w:hAnsi="Bookman Old Style"/>
        </w:rPr>
      </w:pPr>
      <w:r w:rsidRPr="00671195">
        <w:rPr>
          <w:rFonts w:ascii="Bookman Old Style" w:hAnsi="Bookman Old Style"/>
        </w:rPr>
        <w:t xml:space="preserve">(A) </w:t>
      </w:r>
      <w:r w:rsidRPr="00671195">
        <w:rPr>
          <w:rFonts w:ascii="Bookman Old Style" w:hAnsi="Bookman Old Style"/>
          <w:b/>
          <w:bCs/>
        </w:rPr>
        <w:t>[Name of the Client]</w:t>
      </w:r>
      <w:r w:rsidRPr="00671195">
        <w:rPr>
          <w:rFonts w:ascii="Bookman Old Style" w:hAnsi="Bookman Old Style"/>
        </w:rPr>
        <w:t>, an individual engaged in the business of ___________________, requires certain professional services from time to time</w:t>
      </w:r>
      <w:r>
        <w:rPr>
          <w:rFonts w:ascii="Bookman Old Style" w:hAnsi="Bookman Old Style"/>
        </w:rPr>
        <w:t>;</w:t>
      </w:r>
    </w:p>
    <w:p w14:paraId="5F870FC3" w14:textId="66473852" w:rsidR="00671195" w:rsidRPr="00671195" w:rsidRDefault="00671195" w:rsidP="00671195">
      <w:pPr>
        <w:jc w:val="both"/>
        <w:rPr>
          <w:rFonts w:ascii="Bookman Old Style" w:hAnsi="Bookman Old Style"/>
        </w:rPr>
      </w:pPr>
      <w:r w:rsidRPr="00671195">
        <w:rPr>
          <w:rFonts w:ascii="Bookman Old Style" w:hAnsi="Bookman Old Style"/>
        </w:rPr>
        <w:t xml:space="preserve">(B) </w:t>
      </w:r>
      <w:r w:rsidRPr="00671195">
        <w:rPr>
          <w:rFonts w:ascii="Bookman Old Style" w:hAnsi="Bookman Old Style"/>
          <w:b/>
          <w:bCs/>
        </w:rPr>
        <w:t>[Name of the Service Provider]</w:t>
      </w:r>
      <w:r w:rsidRPr="00671195">
        <w:rPr>
          <w:rFonts w:ascii="Bookman Old Style" w:hAnsi="Bookman Old Style"/>
        </w:rPr>
        <w:t>, an individual engaged in the business of ________________, possesses the skills and expertise to provide such services;</w:t>
      </w:r>
    </w:p>
    <w:p w14:paraId="622AAD8F" w14:textId="5CB3F6A9" w:rsidR="00671195" w:rsidRDefault="00671195" w:rsidP="00E73871">
      <w:pPr>
        <w:jc w:val="both"/>
        <w:rPr>
          <w:rFonts w:ascii="Bookman Old Style" w:hAnsi="Bookman Old Style"/>
        </w:rPr>
      </w:pPr>
      <w:r w:rsidRPr="00671195">
        <w:rPr>
          <w:rFonts w:ascii="Bookman Old Style" w:hAnsi="Bookman Old Style"/>
        </w:rPr>
        <w:t>(C) The Parties wish to establish a master framework agreement under which the Service Provider shall render services to the Client pursuant to specific work orders issued from time to time.</w:t>
      </w:r>
    </w:p>
    <w:p w14:paraId="18845ACA" w14:textId="1B4FDEFF" w:rsidR="00E73871" w:rsidRPr="00671195" w:rsidRDefault="00E73871" w:rsidP="00E73871">
      <w:pPr>
        <w:jc w:val="both"/>
        <w:rPr>
          <w:rFonts w:ascii="Bookman Old Style" w:hAnsi="Bookman Old Style"/>
          <w:b/>
          <w:bCs/>
        </w:rPr>
      </w:pPr>
      <w:r w:rsidRPr="00671195">
        <w:rPr>
          <w:rFonts w:ascii="Bookman Old Style" w:hAnsi="Bookman Old Style"/>
          <w:b/>
          <w:bCs/>
        </w:rPr>
        <w:t>NOW, THEREFORE, THE PARTIES AGREE AS FOLLOWS:</w:t>
      </w:r>
    </w:p>
    <w:p w14:paraId="289BBF77" w14:textId="75F5C519" w:rsidR="00E73871" w:rsidRPr="00E73871" w:rsidRDefault="00E73871" w:rsidP="00E73871">
      <w:pPr>
        <w:rPr>
          <w:rFonts w:ascii="Bookman Old Style" w:hAnsi="Bookman Old Style"/>
          <w:b/>
          <w:bCs/>
        </w:rPr>
      </w:pPr>
      <w:r w:rsidRPr="00E73871">
        <w:rPr>
          <w:rFonts w:ascii="Bookman Old Style" w:hAnsi="Bookman Old Style"/>
          <w:b/>
          <w:bCs/>
        </w:rPr>
        <w:t>1. SCOPE OF AGREEMENT</w:t>
      </w:r>
    </w:p>
    <w:p w14:paraId="7A0D0807" w14:textId="77777777" w:rsidR="00E73871" w:rsidRPr="00E73871" w:rsidRDefault="00E73871" w:rsidP="00E73871">
      <w:pPr>
        <w:jc w:val="both"/>
        <w:rPr>
          <w:rFonts w:ascii="Bookman Old Style" w:hAnsi="Bookman Old Style"/>
        </w:rPr>
      </w:pPr>
      <w:r w:rsidRPr="00E73871">
        <w:rPr>
          <w:rFonts w:ascii="Bookman Old Style" w:hAnsi="Bookman Old Style"/>
        </w:rPr>
        <w:t xml:space="preserve">This Agreement establishes the general terms and conditions under which the Service Provider shall provide services to the Client. Specific services, </w:t>
      </w:r>
      <w:r w:rsidRPr="00E73871">
        <w:rPr>
          <w:rFonts w:ascii="Bookman Old Style" w:hAnsi="Bookman Old Style"/>
        </w:rPr>
        <w:lastRenderedPageBreak/>
        <w:t>deliverables, timelines, and fees shall be detailed in individual Work Orders ("WOs") or Statements of Work ("SOWs") executed by both Parties.</w:t>
      </w:r>
    </w:p>
    <w:p w14:paraId="60F9DF8A" w14:textId="76EFFDD9" w:rsidR="00E73871" w:rsidRPr="00E73871" w:rsidRDefault="00E73871" w:rsidP="00E73871">
      <w:pPr>
        <w:rPr>
          <w:rFonts w:ascii="Bookman Old Style" w:hAnsi="Bookman Old Style"/>
          <w:b/>
          <w:bCs/>
        </w:rPr>
      </w:pPr>
      <w:r w:rsidRPr="00E73871">
        <w:rPr>
          <w:rFonts w:ascii="Bookman Old Style" w:hAnsi="Bookman Old Style"/>
          <w:b/>
          <w:bCs/>
        </w:rPr>
        <w:t>2. TERM</w:t>
      </w:r>
    </w:p>
    <w:p w14:paraId="6D0199A8" w14:textId="77777777" w:rsidR="00E73871" w:rsidRPr="00E73871" w:rsidRDefault="00E73871" w:rsidP="00E73871">
      <w:pPr>
        <w:jc w:val="both"/>
        <w:rPr>
          <w:rFonts w:ascii="Bookman Old Style" w:hAnsi="Bookman Old Style"/>
        </w:rPr>
      </w:pPr>
      <w:r w:rsidRPr="00E73871">
        <w:rPr>
          <w:rFonts w:ascii="Bookman Old Style" w:hAnsi="Bookman Old Style"/>
        </w:rPr>
        <w:t>This Agreement shall commence on the Effective Date and shall continue in force for a period of _______ years unless terminated earlier in accordance with Clause 7 below.</w:t>
      </w:r>
    </w:p>
    <w:p w14:paraId="7170AAC7" w14:textId="0F0DA6B6" w:rsidR="00E73871" w:rsidRPr="00E73871" w:rsidRDefault="00E73871" w:rsidP="00E73871">
      <w:pPr>
        <w:rPr>
          <w:rFonts w:ascii="Bookman Old Style" w:hAnsi="Bookman Old Style"/>
          <w:b/>
          <w:bCs/>
        </w:rPr>
      </w:pPr>
      <w:r w:rsidRPr="00E73871">
        <w:rPr>
          <w:rFonts w:ascii="Bookman Old Style" w:hAnsi="Bookman Old Style"/>
          <w:b/>
          <w:bCs/>
        </w:rPr>
        <w:t>3. PAYMENT TERMS</w:t>
      </w:r>
    </w:p>
    <w:p w14:paraId="0A54921A" w14:textId="77777777" w:rsidR="00E73871" w:rsidRPr="00E73871" w:rsidRDefault="00E73871" w:rsidP="00E73871">
      <w:pPr>
        <w:jc w:val="both"/>
        <w:rPr>
          <w:rFonts w:ascii="Bookman Old Style" w:hAnsi="Bookman Old Style"/>
        </w:rPr>
      </w:pPr>
      <w:r w:rsidRPr="00E73871">
        <w:rPr>
          <w:rFonts w:ascii="Bookman Old Style" w:hAnsi="Bookman Old Style"/>
        </w:rPr>
        <w:t>The Client shall pay the Service Provider as per the agreed fees mentioned in each Work Order/SOW. All payments shall be made within ______ days of receipt of valid invoice, subject to satisfactory delivery of services.</w:t>
      </w:r>
    </w:p>
    <w:p w14:paraId="6975A205" w14:textId="264EEA9E" w:rsidR="00E73871" w:rsidRPr="00E73871" w:rsidRDefault="00E73871" w:rsidP="00E73871">
      <w:pPr>
        <w:rPr>
          <w:rFonts w:ascii="Bookman Old Style" w:hAnsi="Bookman Old Style"/>
          <w:b/>
          <w:bCs/>
        </w:rPr>
      </w:pPr>
      <w:r w:rsidRPr="00E73871">
        <w:rPr>
          <w:rFonts w:ascii="Bookman Old Style" w:hAnsi="Bookman Old Style"/>
          <w:b/>
          <w:bCs/>
        </w:rPr>
        <w:t>4. CONFIDENTIALITY</w:t>
      </w:r>
    </w:p>
    <w:p w14:paraId="60D58AF5" w14:textId="77777777" w:rsidR="00E73871" w:rsidRPr="00E73871" w:rsidRDefault="00E73871" w:rsidP="00E73871">
      <w:pPr>
        <w:jc w:val="both"/>
        <w:rPr>
          <w:rFonts w:ascii="Bookman Old Style" w:hAnsi="Bookman Old Style"/>
        </w:rPr>
      </w:pPr>
      <w:r w:rsidRPr="00E73871">
        <w:rPr>
          <w:rFonts w:ascii="Bookman Old Style" w:hAnsi="Bookman Old Style"/>
        </w:rPr>
        <w:t>Each Party agrees to keep confidential any information disclosed by the other Party under this Agreement and shall not disclose such information to any third party without prior written consent.</w:t>
      </w:r>
    </w:p>
    <w:p w14:paraId="7B40BD7B" w14:textId="4DAA1706" w:rsidR="00E73871" w:rsidRPr="00E73871" w:rsidRDefault="00E73871" w:rsidP="00E73871">
      <w:pPr>
        <w:rPr>
          <w:rFonts w:ascii="Bookman Old Style" w:hAnsi="Bookman Old Style"/>
          <w:b/>
          <w:bCs/>
        </w:rPr>
      </w:pPr>
      <w:r w:rsidRPr="00E73871">
        <w:rPr>
          <w:rFonts w:ascii="Bookman Old Style" w:hAnsi="Bookman Old Style"/>
          <w:b/>
          <w:bCs/>
        </w:rPr>
        <w:t>5. INTELLECTUAL PROPERTY</w:t>
      </w:r>
    </w:p>
    <w:p w14:paraId="7DB207C6" w14:textId="77777777" w:rsidR="00E73871" w:rsidRPr="00E73871" w:rsidRDefault="00E73871" w:rsidP="00E73871">
      <w:pPr>
        <w:jc w:val="both"/>
        <w:rPr>
          <w:rFonts w:ascii="Bookman Old Style" w:hAnsi="Bookman Old Style"/>
        </w:rPr>
      </w:pPr>
      <w:r w:rsidRPr="00E73871">
        <w:rPr>
          <w:rFonts w:ascii="Bookman Old Style" w:hAnsi="Bookman Old Style"/>
        </w:rPr>
        <w:t>Unless otherwise specified in a Work Order, all intellectual property rights in deliverables created specifically for the Client shall vest with the Client. Pre-existing IP of the Service Provider shall remain its own.</w:t>
      </w:r>
    </w:p>
    <w:p w14:paraId="31E12CF1" w14:textId="32694597" w:rsidR="00E73871" w:rsidRPr="00E73871" w:rsidRDefault="00E73871" w:rsidP="00E73871">
      <w:pPr>
        <w:rPr>
          <w:rFonts w:ascii="Bookman Old Style" w:hAnsi="Bookman Old Style"/>
          <w:b/>
          <w:bCs/>
        </w:rPr>
      </w:pPr>
      <w:r w:rsidRPr="00E73871">
        <w:rPr>
          <w:rFonts w:ascii="Bookman Old Style" w:hAnsi="Bookman Old Style"/>
          <w:b/>
          <w:bCs/>
        </w:rPr>
        <w:t>6. LIMITATION OF LIABILITY</w:t>
      </w:r>
    </w:p>
    <w:p w14:paraId="2685F6B0" w14:textId="77777777" w:rsidR="00E73871" w:rsidRPr="00E73871" w:rsidRDefault="00E73871" w:rsidP="00E73871">
      <w:pPr>
        <w:jc w:val="both"/>
        <w:rPr>
          <w:rFonts w:ascii="Bookman Old Style" w:hAnsi="Bookman Old Style"/>
        </w:rPr>
      </w:pPr>
      <w:r w:rsidRPr="00E73871">
        <w:rPr>
          <w:rFonts w:ascii="Bookman Old Style" w:hAnsi="Bookman Old Style"/>
        </w:rPr>
        <w:t xml:space="preserve">Except in cases of </w:t>
      </w:r>
      <w:proofErr w:type="spellStart"/>
      <w:r w:rsidRPr="00E73871">
        <w:rPr>
          <w:rFonts w:ascii="Bookman Old Style" w:hAnsi="Bookman Old Style"/>
        </w:rPr>
        <w:t>willful</w:t>
      </w:r>
      <w:proofErr w:type="spellEnd"/>
      <w:r w:rsidRPr="00E73871">
        <w:rPr>
          <w:rFonts w:ascii="Bookman Old Style" w:hAnsi="Bookman Old Style"/>
        </w:rPr>
        <w:t xml:space="preserve"> misconduct or gross negligence, neither Party shall be liable for indirect or consequential damages. The total liability of either Party under this Agreement shall not exceed the total fees paid under the applicable Work Order.</w:t>
      </w:r>
    </w:p>
    <w:p w14:paraId="7C558F4E" w14:textId="63309B5A" w:rsidR="00E73871" w:rsidRPr="00E73871" w:rsidRDefault="00E73871" w:rsidP="00E73871">
      <w:pPr>
        <w:rPr>
          <w:rFonts w:ascii="Bookman Old Style" w:hAnsi="Bookman Old Style"/>
          <w:b/>
          <w:bCs/>
        </w:rPr>
      </w:pPr>
      <w:r w:rsidRPr="00E73871">
        <w:rPr>
          <w:rFonts w:ascii="Bookman Old Style" w:hAnsi="Bookman Old Style"/>
          <w:b/>
          <w:bCs/>
        </w:rPr>
        <w:t>7. TERMINATION</w:t>
      </w:r>
    </w:p>
    <w:p w14:paraId="7967AD93" w14:textId="77777777" w:rsidR="00E73871" w:rsidRPr="00E73871" w:rsidRDefault="00E73871" w:rsidP="00E73871">
      <w:pPr>
        <w:jc w:val="both"/>
        <w:rPr>
          <w:rFonts w:ascii="Bookman Old Style" w:hAnsi="Bookman Old Style"/>
        </w:rPr>
      </w:pPr>
      <w:r w:rsidRPr="00E73871">
        <w:rPr>
          <w:rFonts w:ascii="Bookman Old Style" w:hAnsi="Bookman Old Style"/>
        </w:rPr>
        <w:t>Either Party may terminate this Agreement or any specific Work Order with thirty (30) days’ prior written notice. In case of breach, the non-breaching Party may terminate immediately upon written notice.</w:t>
      </w:r>
    </w:p>
    <w:p w14:paraId="197AE58D" w14:textId="469638DA" w:rsidR="00E73871" w:rsidRPr="00E73871" w:rsidRDefault="00E73871" w:rsidP="00E73871">
      <w:pPr>
        <w:rPr>
          <w:rFonts w:ascii="Bookman Old Style" w:hAnsi="Bookman Old Style"/>
          <w:b/>
          <w:bCs/>
        </w:rPr>
      </w:pPr>
      <w:r w:rsidRPr="00E73871">
        <w:rPr>
          <w:rFonts w:ascii="Bookman Old Style" w:hAnsi="Bookman Old Style"/>
          <w:b/>
          <w:bCs/>
        </w:rPr>
        <w:t>8. GOVERNING LAW AND JURISDICTION</w:t>
      </w:r>
    </w:p>
    <w:p w14:paraId="7FA7E0CB" w14:textId="17C69FC9" w:rsidR="00E73871" w:rsidRPr="00E73871" w:rsidRDefault="00E73871" w:rsidP="00E73871">
      <w:pPr>
        <w:jc w:val="both"/>
        <w:rPr>
          <w:rFonts w:ascii="Bookman Old Style" w:hAnsi="Bookman Old Style"/>
        </w:rPr>
      </w:pPr>
      <w:r w:rsidRPr="00E73871">
        <w:rPr>
          <w:rFonts w:ascii="Bookman Old Style" w:hAnsi="Bookman Old Style"/>
        </w:rPr>
        <w:t>This Agreement shall be governed by and construed in accordance with the laws of India. The courts at ______________ shall have exclusive jurisdiction.</w:t>
      </w:r>
    </w:p>
    <w:p w14:paraId="6667CFB2" w14:textId="77777777" w:rsidR="00E73871" w:rsidRPr="00E73871" w:rsidRDefault="00E73871" w:rsidP="00671195">
      <w:pPr>
        <w:jc w:val="both"/>
        <w:rPr>
          <w:rFonts w:ascii="Bookman Old Style" w:hAnsi="Bookman Old Style"/>
        </w:rPr>
      </w:pPr>
      <w:r w:rsidRPr="00E73871">
        <w:rPr>
          <w:rFonts w:ascii="Bookman Old Style" w:hAnsi="Bookman Old Style"/>
          <w:b/>
          <w:bCs/>
        </w:rPr>
        <w:t>IN WITNESS WHEREOF</w:t>
      </w:r>
      <w:r w:rsidRPr="00E73871">
        <w:rPr>
          <w:rFonts w:ascii="Bookman Old Style" w:hAnsi="Bookman Old Style"/>
        </w:rPr>
        <w:t>, the Parties have executed this Agreement on the day, month, and year first above written.</w:t>
      </w:r>
    </w:p>
    <w:p w14:paraId="3797C019" w14:textId="77777777" w:rsidR="00E73871" w:rsidRPr="00E73871" w:rsidRDefault="00E73871" w:rsidP="00E73871">
      <w:pPr>
        <w:rPr>
          <w:rFonts w:ascii="Bookman Old Style" w:hAnsi="Bookman Old Style"/>
        </w:rPr>
      </w:pPr>
      <w:r w:rsidRPr="00E73871">
        <w:rPr>
          <w:rFonts w:ascii="Bookman Old Style" w:hAnsi="Bookman Old Style"/>
          <w:b/>
          <w:bCs/>
        </w:rPr>
        <w:t>For M/s. XXX (Client)</w:t>
      </w:r>
      <w:r w:rsidRPr="00E73871">
        <w:rPr>
          <w:rFonts w:ascii="Bookman Old Style" w:hAnsi="Bookman Old Style"/>
        </w:rPr>
        <w:br/>
        <w:t>(Signature)</w:t>
      </w:r>
      <w:r w:rsidRPr="00E73871">
        <w:rPr>
          <w:rFonts w:ascii="Bookman Old Style" w:hAnsi="Bookman Old Style"/>
        </w:rPr>
        <w:br/>
      </w:r>
      <w:r w:rsidRPr="00E73871">
        <w:rPr>
          <w:rFonts w:ascii="Bookman Old Style" w:hAnsi="Bookman Old Style"/>
        </w:rPr>
        <w:lastRenderedPageBreak/>
        <w:t>Name: ___________________</w:t>
      </w:r>
      <w:r w:rsidRPr="00E73871">
        <w:rPr>
          <w:rFonts w:ascii="Bookman Old Style" w:hAnsi="Bookman Old Style"/>
        </w:rPr>
        <w:br/>
        <w:t>Designation: _______________</w:t>
      </w:r>
    </w:p>
    <w:p w14:paraId="70413050" w14:textId="5AA36D50" w:rsidR="00E649D4" w:rsidRPr="00E73871" w:rsidRDefault="00E73871">
      <w:pPr>
        <w:rPr>
          <w:rFonts w:ascii="Bookman Old Style" w:hAnsi="Bookman Old Style"/>
        </w:rPr>
      </w:pPr>
      <w:r w:rsidRPr="00E73871">
        <w:rPr>
          <w:rFonts w:ascii="Bookman Old Style" w:hAnsi="Bookman Old Style"/>
          <w:b/>
          <w:bCs/>
        </w:rPr>
        <w:t>For M/s. YYY (Service Provider)</w:t>
      </w:r>
      <w:r w:rsidRPr="00E73871">
        <w:rPr>
          <w:rFonts w:ascii="Bookman Old Style" w:hAnsi="Bookman Old Style"/>
        </w:rPr>
        <w:br/>
        <w:t>(Signature)</w:t>
      </w:r>
      <w:r w:rsidRPr="00E73871">
        <w:rPr>
          <w:rFonts w:ascii="Bookman Old Style" w:hAnsi="Bookman Old Style"/>
        </w:rPr>
        <w:br/>
        <w:t>Name: ___________________</w:t>
      </w:r>
      <w:r w:rsidRPr="00E73871">
        <w:rPr>
          <w:rFonts w:ascii="Bookman Old Style" w:hAnsi="Bookman Old Style"/>
        </w:rPr>
        <w:br/>
        <w:t>Designation: _______________</w:t>
      </w:r>
    </w:p>
    <w:p w14:paraId="61E8421D" w14:textId="77777777" w:rsidR="00E73871" w:rsidRPr="00E73871" w:rsidRDefault="00E73871">
      <w:pPr>
        <w:rPr>
          <w:rFonts w:ascii="Bookman Old Style" w:hAnsi="Bookman Old Style"/>
        </w:rPr>
      </w:pPr>
    </w:p>
    <w:sectPr w:rsidR="00E73871" w:rsidRPr="00E73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D4"/>
    <w:rsid w:val="00072F3A"/>
    <w:rsid w:val="001853A6"/>
    <w:rsid w:val="003865BD"/>
    <w:rsid w:val="00466E25"/>
    <w:rsid w:val="00671195"/>
    <w:rsid w:val="00AA24AF"/>
    <w:rsid w:val="00E649D4"/>
    <w:rsid w:val="00E73871"/>
    <w:rsid w:val="00EB36DE"/>
    <w:rsid w:val="00EF0E89"/>
    <w:rsid w:val="00F23E32"/>
    <w:rsid w:val="00F975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0335"/>
  <w15:chartTrackingRefBased/>
  <w15:docId w15:val="{5558B188-039E-44C6-862A-BBFC7FCA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D4"/>
    <w:rPr>
      <w:rFonts w:eastAsiaTheme="majorEastAsia" w:cstheme="majorBidi"/>
      <w:color w:val="272727" w:themeColor="text1" w:themeTint="D8"/>
    </w:rPr>
  </w:style>
  <w:style w:type="paragraph" w:styleId="Title">
    <w:name w:val="Title"/>
    <w:basedOn w:val="Normal"/>
    <w:next w:val="Normal"/>
    <w:link w:val="TitleChar"/>
    <w:uiPriority w:val="10"/>
    <w:qFormat/>
    <w:rsid w:val="00E6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D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D4"/>
    <w:rPr>
      <w:i/>
      <w:iCs/>
      <w:color w:val="404040" w:themeColor="text1" w:themeTint="BF"/>
    </w:rPr>
  </w:style>
  <w:style w:type="paragraph" w:styleId="ListParagraph">
    <w:name w:val="List Paragraph"/>
    <w:basedOn w:val="Normal"/>
    <w:uiPriority w:val="34"/>
    <w:qFormat/>
    <w:rsid w:val="00E649D4"/>
    <w:pPr>
      <w:ind w:left="720"/>
      <w:contextualSpacing/>
    </w:pPr>
  </w:style>
  <w:style w:type="character" w:styleId="IntenseEmphasis">
    <w:name w:val="Intense Emphasis"/>
    <w:basedOn w:val="DefaultParagraphFont"/>
    <w:uiPriority w:val="21"/>
    <w:qFormat/>
    <w:rsid w:val="00E649D4"/>
    <w:rPr>
      <w:i/>
      <w:iCs/>
      <w:color w:val="2F5496" w:themeColor="accent1" w:themeShade="BF"/>
    </w:rPr>
  </w:style>
  <w:style w:type="paragraph" w:styleId="IntenseQuote">
    <w:name w:val="Intense Quote"/>
    <w:basedOn w:val="Normal"/>
    <w:next w:val="Normal"/>
    <w:link w:val="IntenseQuoteChar"/>
    <w:uiPriority w:val="30"/>
    <w:qFormat/>
    <w:rsid w:val="00E6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9D4"/>
    <w:rPr>
      <w:i/>
      <w:iCs/>
      <w:color w:val="2F5496" w:themeColor="accent1" w:themeShade="BF"/>
    </w:rPr>
  </w:style>
  <w:style w:type="character" w:styleId="IntenseReference">
    <w:name w:val="Intense Reference"/>
    <w:basedOn w:val="DefaultParagraphFont"/>
    <w:uiPriority w:val="32"/>
    <w:qFormat/>
    <w:rsid w:val="00E64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1363">
      <w:bodyDiv w:val="1"/>
      <w:marLeft w:val="0"/>
      <w:marRight w:val="0"/>
      <w:marTop w:val="0"/>
      <w:marBottom w:val="0"/>
      <w:divBdr>
        <w:top w:val="none" w:sz="0" w:space="0" w:color="auto"/>
        <w:left w:val="none" w:sz="0" w:space="0" w:color="auto"/>
        <w:bottom w:val="none" w:sz="0" w:space="0" w:color="auto"/>
        <w:right w:val="none" w:sz="0" w:space="0" w:color="auto"/>
      </w:divBdr>
    </w:div>
    <w:div w:id="900095002">
      <w:bodyDiv w:val="1"/>
      <w:marLeft w:val="0"/>
      <w:marRight w:val="0"/>
      <w:marTop w:val="0"/>
      <w:marBottom w:val="0"/>
      <w:divBdr>
        <w:top w:val="none" w:sz="0" w:space="0" w:color="auto"/>
        <w:left w:val="none" w:sz="0" w:space="0" w:color="auto"/>
        <w:bottom w:val="none" w:sz="0" w:space="0" w:color="auto"/>
        <w:right w:val="none" w:sz="0" w:space="0" w:color="auto"/>
      </w:divBdr>
    </w:div>
    <w:div w:id="966276730">
      <w:bodyDiv w:val="1"/>
      <w:marLeft w:val="0"/>
      <w:marRight w:val="0"/>
      <w:marTop w:val="0"/>
      <w:marBottom w:val="0"/>
      <w:divBdr>
        <w:top w:val="none" w:sz="0" w:space="0" w:color="auto"/>
        <w:left w:val="none" w:sz="0" w:space="0" w:color="auto"/>
        <w:bottom w:val="none" w:sz="0" w:space="0" w:color="auto"/>
        <w:right w:val="none" w:sz="0" w:space="0" w:color="auto"/>
      </w:divBdr>
    </w:div>
    <w:div w:id="1052847928">
      <w:bodyDiv w:val="1"/>
      <w:marLeft w:val="0"/>
      <w:marRight w:val="0"/>
      <w:marTop w:val="0"/>
      <w:marBottom w:val="0"/>
      <w:divBdr>
        <w:top w:val="none" w:sz="0" w:space="0" w:color="auto"/>
        <w:left w:val="none" w:sz="0" w:space="0" w:color="auto"/>
        <w:bottom w:val="none" w:sz="0" w:space="0" w:color="auto"/>
        <w:right w:val="none" w:sz="0" w:space="0" w:color="auto"/>
      </w:divBdr>
    </w:div>
    <w:div w:id="1077896958">
      <w:bodyDiv w:val="1"/>
      <w:marLeft w:val="0"/>
      <w:marRight w:val="0"/>
      <w:marTop w:val="0"/>
      <w:marBottom w:val="0"/>
      <w:divBdr>
        <w:top w:val="none" w:sz="0" w:space="0" w:color="auto"/>
        <w:left w:val="none" w:sz="0" w:space="0" w:color="auto"/>
        <w:bottom w:val="none" w:sz="0" w:space="0" w:color="auto"/>
        <w:right w:val="none" w:sz="0" w:space="0" w:color="auto"/>
      </w:divBdr>
    </w:div>
    <w:div w:id="1264996891">
      <w:bodyDiv w:val="1"/>
      <w:marLeft w:val="0"/>
      <w:marRight w:val="0"/>
      <w:marTop w:val="0"/>
      <w:marBottom w:val="0"/>
      <w:divBdr>
        <w:top w:val="none" w:sz="0" w:space="0" w:color="auto"/>
        <w:left w:val="none" w:sz="0" w:space="0" w:color="auto"/>
        <w:bottom w:val="none" w:sz="0" w:space="0" w:color="auto"/>
        <w:right w:val="none" w:sz="0" w:space="0" w:color="auto"/>
      </w:divBdr>
    </w:div>
    <w:div w:id="1886675303">
      <w:bodyDiv w:val="1"/>
      <w:marLeft w:val="0"/>
      <w:marRight w:val="0"/>
      <w:marTop w:val="0"/>
      <w:marBottom w:val="0"/>
      <w:divBdr>
        <w:top w:val="none" w:sz="0" w:space="0" w:color="auto"/>
        <w:left w:val="none" w:sz="0" w:space="0" w:color="auto"/>
        <w:bottom w:val="none" w:sz="0" w:space="0" w:color="auto"/>
        <w:right w:val="none" w:sz="0" w:space="0" w:color="auto"/>
      </w:divBdr>
    </w:div>
    <w:div w:id="1975987792">
      <w:bodyDiv w:val="1"/>
      <w:marLeft w:val="0"/>
      <w:marRight w:val="0"/>
      <w:marTop w:val="0"/>
      <w:marBottom w:val="0"/>
      <w:divBdr>
        <w:top w:val="none" w:sz="0" w:space="0" w:color="auto"/>
        <w:left w:val="none" w:sz="0" w:space="0" w:color="auto"/>
        <w:bottom w:val="none" w:sz="0" w:space="0" w:color="auto"/>
        <w:right w:val="none" w:sz="0" w:space="0" w:color="auto"/>
      </w:divBdr>
    </w:div>
    <w:div w:id="2117631291">
      <w:bodyDiv w:val="1"/>
      <w:marLeft w:val="0"/>
      <w:marRight w:val="0"/>
      <w:marTop w:val="0"/>
      <w:marBottom w:val="0"/>
      <w:divBdr>
        <w:top w:val="none" w:sz="0" w:space="0" w:color="auto"/>
        <w:left w:val="none" w:sz="0" w:space="0" w:color="auto"/>
        <w:bottom w:val="none" w:sz="0" w:space="0" w:color="auto"/>
        <w:right w:val="none" w:sz="0" w:space="0" w:color="auto"/>
      </w:divBdr>
    </w:div>
    <w:div w:id="21273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8</cp:revision>
  <dcterms:created xsi:type="dcterms:W3CDTF">2025-06-11T12:24:00Z</dcterms:created>
  <dcterms:modified xsi:type="dcterms:W3CDTF">2025-06-16T07:32:00Z</dcterms:modified>
</cp:coreProperties>
</file>