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3CAA4" w14:textId="75D37325" w:rsidR="00173FD7" w:rsidRPr="00173FD7" w:rsidRDefault="00173FD7" w:rsidP="00173FD7">
      <w:pPr>
        <w:rPr>
          <w:rFonts w:ascii="Bookman Old Style" w:hAnsi="Bookman Old Style"/>
        </w:rPr>
      </w:pPr>
    </w:p>
    <w:p w14:paraId="3261F329" w14:textId="02036AEE" w:rsidR="00173FD7" w:rsidRPr="00173FD7" w:rsidRDefault="00384084" w:rsidP="00A2471F">
      <w:pPr>
        <w:jc w:val="center"/>
        <w:rPr>
          <w:rFonts w:ascii="Bookman Old Style" w:hAnsi="Bookman Old Style"/>
        </w:rPr>
      </w:pPr>
      <w:r>
        <w:rPr>
          <w:rFonts w:ascii="Bookman Old Style" w:hAnsi="Bookman Old Style"/>
          <w:b/>
          <w:bCs/>
        </w:rPr>
        <w:t>SaaS</w:t>
      </w:r>
      <w:r w:rsidR="00173FD7" w:rsidRPr="00173FD7">
        <w:rPr>
          <w:rFonts w:ascii="Bookman Old Style" w:hAnsi="Bookman Old Style"/>
          <w:b/>
          <w:bCs/>
        </w:rPr>
        <w:t xml:space="preserve"> AGREEMENT</w:t>
      </w:r>
    </w:p>
    <w:p w14:paraId="72BA2FDA" w14:textId="7A8DD1B5" w:rsidR="00173FD7" w:rsidRPr="00173FD7" w:rsidRDefault="00173FD7" w:rsidP="00384084">
      <w:pPr>
        <w:jc w:val="both"/>
        <w:rPr>
          <w:rFonts w:ascii="Bookman Old Style" w:hAnsi="Bookman Old Style"/>
        </w:rPr>
      </w:pPr>
      <w:r w:rsidRPr="00173FD7">
        <w:rPr>
          <w:rFonts w:ascii="Bookman Old Style" w:hAnsi="Bookman Old Style"/>
        </w:rPr>
        <w:t xml:space="preserve">This </w:t>
      </w:r>
      <w:r w:rsidRPr="00173FD7">
        <w:rPr>
          <w:rFonts w:ascii="Bookman Old Style" w:hAnsi="Bookman Old Style"/>
          <w:b/>
          <w:bCs/>
        </w:rPr>
        <w:t>SaaS Agreement</w:t>
      </w:r>
      <w:r w:rsidRPr="00173FD7">
        <w:rPr>
          <w:rFonts w:ascii="Bookman Old Style" w:hAnsi="Bookman Old Style"/>
        </w:rPr>
        <w:t xml:space="preserve"> ("Agreement") is entered into on this _______ day of _______________ 2025 at ___________________.</w:t>
      </w:r>
    </w:p>
    <w:p w14:paraId="6BCAB4BB" w14:textId="77777777" w:rsidR="00173FD7" w:rsidRPr="00173FD7" w:rsidRDefault="00173FD7" w:rsidP="00384084">
      <w:pPr>
        <w:jc w:val="both"/>
        <w:rPr>
          <w:rFonts w:ascii="Bookman Old Style" w:hAnsi="Bookman Old Style"/>
        </w:rPr>
      </w:pPr>
      <w:r w:rsidRPr="00173FD7">
        <w:rPr>
          <w:rFonts w:ascii="Bookman Old Style" w:hAnsi="Bookman Old Style"/>
          <w:b/>
          <w:bCs/>
        </w:rPr>
        <w:t>BETWEEN</w:t>
      </w:r>
    </w:p>
    <w:p w14:paraId="5A84518F" w14:textId="77C1B70F" w:rsidR="00173FD7" w:rsidRDefault="00173FD7" w:rsidP="00384084">
      <w:pPr>
        <w:jc w:val="both"/>
        <w:rPr>
          <w:rFonts w:ascii="Bookman Old Style" w:hAnsi="Bookman Old Style"/>
        </w:rPr>
      </w:pPr>
      <w:r w:rsidRPr="00173FD7">
        <w:rPr>
          <w:rFonts w:ascii="Bookman Old Style" w:hAnsi="Bookman Old Style"/>
          <w:b/>
          <w:bCs/>
        </w:rPr>
        <w:t>M/s. XXX</w:t>
      </w:r>
      <w:r w:rsidRPr="00173FD7">
        <w:rPr>
          <w:rFonts w:ascii="Bookman Old Style" w:hAnsi="Bookman Old Style"/>
        </w:rPr>
        <w:t xml:space="preserve"> (CIN: _________________), a company incorporated under the Companies Act, ______, and having its registered office at __________________________________, (hereafter referred to as the </w:t>
      </w:r>
      <w:r w:rsidRPr="00173FD7">
        <w:rPr>
          <w:rFonts w:ascii="Bookman Old Style" w:hAnsi="Bookman Old Style"/>
          <w:b/>
          <w:bCs/>
        </w:rPr>
        <w:t>"Provider”</w:t>
      </w:r>
      <w:r w:rsidRPr="00173FD7">
        <w:rPr>
          <w:rFonts w:ascii="Bookman Old Style" w:hAnsi="Bookman Old Style"/>
        </w:rPr>
        <w:t xml:space="preserve">, represented by its Authorised Signatory Mr. ______________), which expression shall, unless repugnant to the context or meaning thereof, be deemed to include its directors, partners, successors, assigns, affiliates, and associate groups, of the </w:t>
      </w:r>
      <w:r w:rsidRPr="00173FD7">
        <w:rPr>
          <w:rFonts w:ascii="Bookman Old Style" w:hAnsi="Bookman Old Style"/>
          <w:b/>
          <w:bCs/>
        </w:rPr>
        <w:t>FIRST PART</w:t>
      </w:r>
      <w:r w:rsidRPr="00173FD7">
        <w:rPr>
          <w:rFonts w:ascii="Bookman Old Style" w:hAnsi="Bookman Old Style"/>
        </w:rPr>
        <w:t>;</w:t>
      </w:r>
    </w:p>
    <w:p w14:paraId="3F130B93" w14:textId="77777777" w:rsidR="00384084" w:rsidRPr="00173FD7" w:rsidRDefault="00384084" w:rsidP="00384084">
      <w:pPr>
        <w:jc w:val="center"/>
        <w:rPr>
          <w:rFonts w:ascii="Bookman Old Style" w:hAnsi="Bookman Old Style"/>
        </w:rPr>
      </w:pPr>
    </w:p>
    <w:p w14:paraId="2139BCE2" w14:textId="77777777" w:rsidR="00173FD7" w:rsidRDefault="00173FD7" w:rsidP="00384084">
      <w:pPr>
        <w:jc w:val="center"/>
        <w:rPr>
          <w:rFonts w:ascii="Bookman Old Style" w:hAnsi="Bookman Old Style"/>
          <w:b/>
          <w:bCs/>
        </w:rPr>
      </w:pPr>
      <w:r w:rsidRPr="00173FD7">
        <w:rPr>
          <w:rFonts w:ascii="Bookman Old Style" w:hAnsi="Bookman Old Style"/>
          <w:b/>
          <w:bCs/>
        </w:rPr>
        <w:t>AND</w:t>
      </w:r>
    </w:p>
    <w:p w14:paraId="6EE41490" w14:textId="77777777" w:rsidR="00384084" w:rsidRPr="00173FD7" w:rsidRDefault="00384084" w:rsidP="00173FD7">
      <w:pPr>
        <w:rPr>
          <w:rFonts w:ascii="Bookman Old Style" w:hAnsi="Bookman Old Style"/>
        </w:rPr>
      </w:pPr>
    </w:p>
    <w:p w14:paraId="32EBEAD4" w14:textId="77777777" w:rsidR="00BE51AF" w:rsidRDefault="00BE51AF" w:rsidP="00384084">
      <w:pPr>
        <w:jc w:val="both"/>
        <w:rPr>
          <w:rFonts w:ascii="Bookman Old Style" w:hAnsi="Bookman Old Style"/>
        </w:rPr>
      </w:pPr>
      <w:r w:rsidRPr="00BE51AF">
        <w:rPr>
          <w:rFonts w:ascii="Bookman Old Style" w:hAnsi="Bookman Old Style"/>
          <w:b/>
          <w:bCs/>
        </w:rPr>
        <w:t>Mr./Ms. YYY</w:t>
      </w:r>
      <w:r w:rsidRPr="00BE51AF">
        <w:rPr>
          <w:rFonts w:ascii="Bookman Old Style" w:hAnsi="Bookman Old Style"/>
        </w:rPr>
        <w:t xml:space="preserve">, residing at ___________________________________________, holding PAN: ____________________, (hereinafter referred to as the </w:t>
      </w:r>
      <w:r w:rsidRPr="00BE51AF">
        <w:rPr>
          <w:rFonts w:ascii="Bookman Old Style" w:hAnsi="Bookman Old Style"/>
          <w:b/>
          <w:bCs/>
        </w:rPr>
        <w:t>“Client”</w:t>
      </w:r>
      <w:r w:rsidRPr="00BE51AF">
        <w:rPr>
          <w:rFonts w:ascii="Bookman Old Style" w:hAnsi="Bookman Old Style"/>
        </w:rPr>
        <w:t xml:space="preserve"> or </w:t>
      </w:r>
      <w:r w:rsidRPr="00BE51AF">
        <w:rPr>
          <w:rFonts w:ascii="Bookman Old Style" w:hAnsi="Bookman Old Style"/>
          <w:b/>
          <w:bCs/>
        </w:rPr>
        <w:t>“Subscriber”</w:t>
      </w:r>
      <w:r w:rsidRPr="00BE51AF">
        <w:rPr>
          <w:rFonts w:ascii="Bookman Old Style" w:hAnsi="Bookman Old Style"/>
        </w:rPr>
        <w:t xml:space="preserve">, which expression shall, unless repugnant to the context or meaning thereof, include their heirs, legal representatives, and permitted assigns), of the </w:t>
      </w:r>
      <w:r w:rsidRPr="00BE51AF">
        <w:rPr>
          <w:rFonts w:ascii="Bookman Old Style" w:hAnsi="Bookman Old Style"/>
          <w:b/>
          <w:bCs/>
        </w:rPr>
        <w:t>SECOND PART</w:t>
      </w:r>
      <w:r w:rsidRPr="00BE51AF">
        <w:rPr>
          <w:rFonts w:ascii="Bookman Old Style" w:hAnsi="Bookman Old Style"/>
        </w:rPr>
        <w:t>;</w:t>
      </w:r>
    </w:p>
    <w:p w14:paraId="703B6971" w14:textId="492F3408" w:rsidR="00173FD7" w:rsidRPr="00173FD7" w:rsidRDefault="00173FD7" w:rsidP="00384084">
      <w:pPr>
        <w:jc w:val="both"/>
        <w:rPr>
          <w:rFonts w:ascii="Bookman Old Style" w:hAnsi="Bookman Old Style"/>
        </w:rPr>
      </w:pPr>
      <w:r w:rsidRPr="00173FD7">
        <w:rPr>
          <w:rFonts w:ascii="Bookman Old Style" w:hAnsi="Bookman Old Style"/>
        </w:rPr>
        <w:t xml:space="preserve">The </w:t>
      </w:r>
      <w:r w:rsidRPr="00173FD7">
        <w:rPr>
          <w:rFonts w:ascii="Bookman Old Style" w:hAnsi="Bookman Old Style"/>
          <w:b/>
          <w:bCs/>
        </w:rPr>
        <w:t>Provider</w:t>
      </w:r>
      <w:r w:rsidRPr="00173FD7">
        <w:rPr>
          <w:rFonts w:ascii="Bookman Old Style" w:hAnsi="Bookman Old Style"/>
        </w:rPr>
        <w:t xml:space="preserve"> and the </w:t>
      </w:r>
      <w:r w:rsidRPr="00173FD7">
        <w:rPr>
          <w:rFonts w:ascii="Bookman Old Style" w:hAnsi="Bookman Old Style"/>
          <w:b/>
          <w:bCs/>
        </w:rPr>
        <w:t>Client</w:t>
      </w:r>
      <w:r w:rsidRPr="00173FD7">
        <w:rPr>
          <w:rFonts w:ascii="Bookman Old Style" w:hAnsi="Bookman Old Style"/>
        </w:rPr>
        <w:t xml:space="preserve"> shall individually be referred to as a </w:t>
      </w:r>
      <w:r w:rsidRPr="00173FD7">
        <w:rPr>
          <w:rFonts w:ascii="Bookman Old Style" w:hAnsi="Bookman Old Style"/>
          <w:b/>
          <w:bCs/>
        </w:rPr>
        <w:t>"Party"</w:t>
      </w:r>
      <w:r w:rsidRPr="00173FD7">
        <w:rPr>
          <w:rFonts w:ascii="Bookman Old Style" w:hAnsi="Bookman Old Style"/>
        </w:rPr>
        <w:t xml:space="preserve"> and collectively as the </w:t>
      </w:r>
      <w:r w:rsidRPr="00173FD7">
        <w:rPr>
          <w:rFonts w:ascii="Bookman Old Style" w:hAnsi="Bookman Old Style"/>
          <w:b/>
          <w:bCs/>
        </w:rPr>
        <w:t>"Parties."</w:t>
      </w:r>
    </w:p>
    <w:p w14:paraId="32490977" w14:textId="77777777" w:rsidR="00173FD7" w:rsidRPr="00173FD7" w:rsidRDefault="00173FD7" w:rsidP="00173FD7">
      <w:pPr>
        <w:rPr>
          <w:rFonts w:ascii="Bookman Old Style" w:hAnsi="Bookman Old Style"/>
          <w:b/>
          <w:bCs/>
        </w:rPr>
      </w:pPr>
      <w:r w:rsidRPr="00173FD7">
        <w:rPr>
          <w:rFonts w:ascii="Bookman Old Style" w:hAnsi="Bookman Old Style"/>
          <w:b/>
          <w:bCs/>
        </w:rPr>
        <w:t>WHEREAS:</w:t>
      </w:r>
    </w:p>
    <w:p w14:paraId="5930053A" w14:textId="77777777" w:rsidR="00174ABC" w:rsidRPr="00174ABC" w:rsidRDefault="00174ABC" w:rsidP="00174ABC">
      <w:pPr>
        <w:jc w:val="both"/>
        <w:rPr>
          <w:rFonts w:ascii="Bookman Old Style" w:hAnsi="Bookman Old Style"/>
        </w:rPr>
      </w:pPr>
      <w:r w:rsidRPr="00174ABC">
        <w:rPr>
          <w:rFonts w:ascii="Bookman Old Style" w:hAnsi="Bookman Old Style"/>
        </w:rPr>
        <w:t>(A) The Provider owns and operates a cloud-based software application, namely [Name of Software] ("Software");</w:t>
      </w:r>
    </w:p>
    <w:p w14:paraId="224566B3" w14:textId="77777777" w:rsidR="00174ABC" w:rsidRPr="00174ABC" w:rsidRDefault="00174ABC" w:rsidP="00174ABC">
      <w:pPr>
        <w:jc w:val="both"/>
        <w:rPr>
          <w:rFonts w:ascii="Bookman Old Style" w:hAnsi="Bookman Old Style"/>
        </w:rPr>
      </w:pPr>
      <w:r w:rsidRPr="00174ABC">
        <w:rPr>
          <w:rFonts w:ascii="Bookman Old Style" w:hAnsi="Bookman Old Style"/>
        </w:rPr>
        <w:t>(B) The Client, an individual user, desires to access and use the Software for personal or professional purposes, in accordance with the terms of this Agreement;</w:t>
      </w:r>
    </w:p>
    <w:p w14:paraId="5B81B8B1" w14:textId="77777777" w:rsidR="00174ABC" w:rsidRPr="00174ABC" w:rsidRDefault="00174ABC" w:rsidP="00174ABC">
      <w:pPr>
        <w:jc w:val="both"/>
        <w:rPr>
          <w:rFonts w:ascii="Bookman Old Style" w:hAnsi="Bookman Old Style"/>
        </w:rPr>
      </w:pPr>
      <w:r w:rsidRPr="00174ABC">
        <w:rPr>
          <w:rFonts w:ascii="Bookman Old Style" w:hAnsi="Bookman Old Style"/>
        </w:rPr>
        <w:t>(C) The Provider agrees to grant the Client access to the Software as a service ("SaaS") under the terms and conditions set forth herein.</w:t>
      </w:r>
    </w:p>
    <w:p w14:paraId="3A59B590" w14:textId="77777777" w:rsidR="00173FD7" w:rsidRPr="00173FD7" w:rsidRDefault="00173FD7" w:rsidP="00173FD7">
      <w:pPr>
        <w:rPr>
          <w:rFonts w:ascii="Bookman Old Style" w:hAnsi="Bookman Old Style"/>
          <w:b/>
          <w:bCs/>
        </w:rPr>
      </w:pPr>
      <w:r w:rsidRPr="00173FD7">
        <w:rPr>
          <w:rFonts w:ascii="Bookman Old Style" w:hAnsi="Bookman Old Style"/>
          <w:b/>
          <w:bCs/>
        </w:rPr>
        <w:t>NOW, THEREFORE, THE PARTIES AGREE AS FOLLOWS:</w:t>
      </w:r>
    </w:p>
    <w:p w14:paraId="28075003" w14:textId="77777777" w:rsidR="00174ABC" w:rsidRPr="00174ABC" w:rsidRDefault="00384084" w:rsidP="00173FD7">
      <w:pPr>
        <w:numPr>
          <w:ilvl w:val="0"/>
          <w:numId w:val="1"/>
        </w:numPr>
        <w:rPr>
          <w:rFonts w:ascii="Bookman Old Style" w:hAnsi="Bookman Old Style"/>
        </w:rPr>
      </w:pPr>
      <w:r w:rsidRPr="00173FD7">
        <w:rPr>
          <w:rFonts w:ascii="Bookman Old Style" w:hAnsi="Bookman Old Style"/>
          <w:b/>
          <w:bCs/>
        </w:rPr>
        <w:t>LICENSE &amp; ACCESS</w:t>
      </w:r>
    </w:p>
    <w:p w14:paraId="1E9729D5" w14:textId="3B95488D" w:rsidR="00173FD7" w:rsidRPr="00173FD7" w:rsidRDefault="00173FD7" w:rsidP="00174ABC">
      <w:pPr>
        <w:ind w:left="720"/>
        <w:jc w:val="both"/>
        <w:rPr>
          <w:rFonts w:ascii="Bookman Old Style" w:hAnsi="Bookman Old Style"/>
        </w:rPr>
      </w:pPr>
      <w:r w:rsidRPr="00173FD7">
        <w:rPr>
          <w:rFonts w:ascii="Bookman Old Style" w:hAnsi="Bookman Old Style"/>
        </w:rPr>
        <w:t>The Provider grants the Client a non-exclusive, non-transferable, limited right to access and use the Software via the internet for the term of this Agreement.</w:t>
      </w:r>
    </w:p>
    <w:p w14:paraId="282CA606" w14:textId="6EFB58CF" w:rsidR="00173FD7" w:rsidRPr="00173FD7" w:rsidRDefault="00384084" w:rsidP="00384084">
      <w:pPr>
        <w:numPr>
          <w:ilvl w:val="0"/>
          <w:numId w:val="1"/>
        </w:numPr>
        <w:jc w:val="both"/>
        <w:rPr>
          <w:rFonts w:ascii="Bookman Old Style" w:hAnsi="Bookman Old Style"/>
        </w:rPr>
      </w:pPr>
      <w:r w:rsidRPr="00173FD7">
        <w:rPr>
          <w:rFonts w:ascii="Bookman Old Style" w:hAnsi="Bookman Old Style"/>
          <w:b/>
          <w:bCs/>
        </w:rPr>
        <w:lastRenderedPageBreak/>
        <w:t>TERM</w:t>
      </w:r>
      <w:r w:rsidR="00173FD7" w:rsidRPr="00173FD7">
        <w:rPr>
          <w:rFonts w:ascii="Bookman Old Style" w:hAnsi="Bookman Old Style"/>
        </w:rPr>
        <w:br/>
        <w:t>This Agreement shall commence on __________ and remain valid for an initial term of ______ months/years, unless terminated earlier in accordance with Clause 7.</w:t>
      </w:r>
    </w:p>
    <w:p w14:paraId="5820FE43" w14:textId="77777777" w:rsidR="000B08B6" w:rsidRPr="000B08B6" w:rsidRDefault="00384084" w:rsidP="00173FD7">
      <w:pPr>
        <w:numPr>
          <w:ilvl w:val="0"/>
          <w:numId w:val="1"/>
        </w:numPr>
        <w:rPr>
          <w:rFonts w:ascii="Bookman Old Style" w:hAnsi="Bookman Old Style"/>
        </w:rPr>
      </w:pPr>
      <w:r w:rsidRPr="00173FD7">
        <w:rPr>
          <w:rFonts w:ascii="Bookman Old Style" w:hAnsi="Bookman Old Style"/>
          <w:b/>
          <w:bCs/>
        </w:rPr>
        <w:t>FEES &amp; PAYMENT</w:t>
      </w:r>
    </w:p>
    <w:p w14:paraId="53E9FF42" w14:textId="04C72803" w:rsidR="00173FD7" w:rsidRPr="00173FD7" w:rsidRDefault="00173FD7" w:rsidP="000B08B6">
      <w:pPr>
        <w:ind w:left="720"/>
        <w:jc w:val="both"/>
        <w:rPr>
          <w:rFonts w:ascii="Bookman Old Style" w:hAnsi="Bookman Old Style"/>
        </w:rPr>
      </w:pPr>
      <w:r w:rsidRPr="00173FD7">
        <w:rPr>
          <w:rFonts w:ascii="Bookman Old Style" w:hAnsi="Bookman Old Style"/>
        </w:rPr>
        <w:t xml:space="preserve">The Client shall pay the Provider a monthly/annual subscription fee of </w:t>
      </w:r>
      <w:r w:rsidRPr="00173FD7">
        <w:rPr>
          <w:rFonts w:ascii="Times New Roman" w:hAnsi="Times New Roman" w:cs="Times New Roman"/>
        </w:rPr>
        <w:t>₹</w:t>
      </w:r>
      <w:r w:rsidRPr="00173FD7">
        <w:rPr>
          <w:rFonts w:ascii="Bookman Old Style" w:hAnsi="Bookman Old Style"/>
        </w:rPr>
        <w:t>_________ (plus applicable taxes), payable in advance. Any additional usage or modules shall be billed separately as per mutual agreement.</w:t>
      </w:r>
    </w:p>
    <w:p w14:paraId="52F260F7" w14:textId="36C84118" w:rsidR="00173FD7" w:rsidRPr="00173FD7" w:rsidRDefault="00384084" w:rsidP="00173FD7">
      <w:pPr>
        <w:numPr>
          <w:ilvl w:val="0"/>
          <w:numId w:val="1"/>
        </w:numPr>
        <w:rPr>
          <w:rFonts w:ascii="Bookman Old Style" w:hAnsi="Bookman Old Style"/>
        </w:rPr>
      </w:pPr>
      <w:r w:rsidRPr="00173FD7">
        <w:rPr>
          <w:rFonts w:ascii="Bookman Old Style" w:hAnsi="Bookman Old Style"/>
          <w:b/>
          <w:bCs/>
        </w:rPr>
        <w:t>CLIENT RESPONSIBILITIES</w:t>
      </w:r>
      <w:r w:rsidR="00173FD7" w:rsidRPr="00173FD7">
        <w:rPr>
          <w:rFonts w:ascii="Bookman Old Style" w:hAnsi="Bookman Old Style"/>
        </w:rPr>
        <w:br/>
        <w:t>The Client shall:</w:t>
      </w:r>
    </w:p>
    <w:p w14:paraId="377EC357" w14:textId="77777777" w:rsidR="00173FD7" w:rsidRPr="00173FD7" w:rsidRDefault="00173FD7" w:rsidP="00384084">
      <w:pPr>
        <w:numPr>
          <w:ilvl w:val="1"/>
          <w:numId w:val="1"/>
        </w:numPr>
        <w:jc w:val="both"/>
        <w:rPr>
          <w:rFonts w:ascii="Bookman Old Style" w:hAnsi="Bookman Old Style"/>
        </w:rPr>
      </w:pPr>
      <w:r w:rsidRPr="00173FD7">
        <w:rPr>
          <w:rFonts w:ascii="Bookman Old Style" w:hAnsi="Bookman Old Style"/>
        </w:rPr>
        <w:t>Use the Software in compliance with applicable laws and this Agreement;</w:t>
      </w:r>
    </w:p>
    <w:p w14:paraId="1518B1C1" w14:textId="77777777" w:rsidR="00173FD7" w:rsidRPr="00173FD7" w:rsidRDefault="00173FD7" w:rsidP="00384084">
      <w:pPr>
        <w:numPr>
          <w:ilvl w:val="1"/>
          <w:numId w:val="1"/>
        </w:numPr>
        <w:jc w:val="both"/>
        <w:rPr>
          <w:rFonts w:ascii="Bookman Old Style" w:hAnsi="Bookman Old Style"/>
        </w:rPr>
      </w:pPr>
      <w:r w:rsidRPr="00173FD7">
        <w:rPr>
          <w:rFonts w:ascii="Bookman Old Style" w:hAnsi="Bookman Old Style"/>
        </w:rPr>
        <w:t>Not share access credentials with unauthorized users;</w:t>
      </w:r>
    </w:p>
    <w:p w14:paraId="6F680816" w14:textId="77777777" w:rsidR="00173FD7" w:rsidRPr="00173FD7" w:rsidRDefault="00173FD7" w:rsidP="00384084">
      <w:pPr>
        <w:numPr>
          <w:ilvl w:val="1"/>
          <w:numId w:val="1"/>
        </w:numPr>
        <w:jc w:val="both"/>
        <w:rPr>
          <w:rFonts w:ascii="Bookman Old Style" w:hAnsi="Bookman Old Style"/>
        </w:rPr>
      </w:pPr>
      <w:r w:rsidRPr="00173FD7">
        <w:rPr>
          <w:rFonts w:ascii="Bookman Old Style" w:hAnsi="Bookman Old Style"/>
        </w:rPr>
        <w:t>Be responsible for the accuracy of data input into the Software.</w:t>
      </w:r>
    </w:p>
    <w:p w14:paraId="00B0A22A" w14:textId="77777777" w:rsidR="000B08B6" w:rsidRPr="000B08B6" w:rsidRDefault="00384084" w:rsidP="00173FD7">
      <w:pPr>
        <w:numPr>
          <w:ilvl w:val="0"/>
          <w:numId w:val="1"/>
        </w:numPr>
        <w:rPr>
          <w:rFonts w:ascii="Bookman Old Style" w:hAnsi="Bookman Old Style"/>
        </w:rPr>
      </w:pPr>
      <w:r w:rsidRPr="00173FD7">
        <w:rPr>
          <w:rFonts w:ascii="Bookman Old Style" w:hAnsi="Bookman Old Style"/>
          <w:b/>
          <w:bCs/>
        </w:rPr>
        <w:t>SUPPORT &amp; MAINTENANCE</w:t>
      </w:r>
    </w:p>
    <w:p w14:paraId="050B1F12" w14:textId="1349E89F" w:rsidR="00173FD7" w:rsidRPr="00173FD7" w:rsidRDefault="00173FD7" w:rsidP="000B08B6">
      <w:pPr>
        <w:ind w:left="720"/>
        <w:jc w:val="both"/>
        <w:rPr>
          <w:rFonts w:ascii="Bookman Old Style" w:hAnsi="Bookman Old Style"/>
        </w:rPr>
      </w:pPr>
      <w:r w:rsidRPr="00173FD7">
        <w:rPr>
          <w:rFonts w:ascii="Bookman Old Style" w:hAnsi="Bookman Old Style"/>
        </w:rPr>
        <w:t>The Provider shall ensure reasonable uptime availability of the Software (99% monthly uptime) and provide technical support during business hours via email/phone. Scheduled maintenance shall be notified in advance.</w:t>
      </w:r>
    </w:p>
    <w:p w14:paraId="16B39862" w14:textId="281FBD32" w:rsidR="00173FD7" w:rsidRPr="00173FD7" w:rsidRDefault="00384084" w:rsidP="00173FD7">
      <w:pPr>
        <w:numPr>
          <w:ilvl w:val="0"/>
          <w:numId w:val="1"/>
        </w:numPr>
        <w:rPr>
          <w:rFonts w:ascii="Bookman Old Style" w:hAnsi="Bookman Old Style"/>
        </w:rPr>
      </w:pPr>
      <w:r w:rsidRPr="00173FD7">
        <w:rPr>
          <w:rFonts w:ascii="Bookman Old Style" w:hAnsi="Bookman Old Style"/>
          <w:b/>
          <w:bCs/>
        </w:rPr>
        <w:t>DATA &amp; CONFIDENTIALITY</w:t>
      </w:r>
    </w:p>
    <w:p w14:paraId="02E9ACD7" w14:textId="77777777" w:rsidR="00173FD7" w:rsidRPr="00173FD7" w:rsidRDefault="00173FD7" w:rsidP="00173FD7">
      <w:pPr>
        <w:numPr>
          <w:ilvl w:val="1"/>
          <w:numId w:val="1"/>
        </w:numPr>
        <w:rPr>
          <w:rFonts w:ascii="Bookman Old Style" w:hAnsi="Bookman Old Style"/>
        </w:rPr>
      </w:pPr>
      <w:r w:rsidRPr="00173FD7">
        <w:rPr>
          <w:rFonts w:ascii="Bookman Old Style" w:hAnsi="Bookman Old Style"/>
        </w:rPr>
        <w:t>All data uploaded by the Client remains its exclusive property.</w:t>
      </w:r>
    </w:p>
    <w:p w14:paraId="59986149" w14:textId="77777777" w:rsidR="00173FD7" w:rsidRPr="00173FD7" w:rsidRDefault="00173FD7" w:rsidP="00384084">
      <w:pPr>
        <w:numPr>
          <w:ilvl w:val="1"/>
          <w:numId w:val="1"/>
        </w:numPr>
        <w:jc w:val="both"/>
        <w:rPr>
          <w:rFonts w:ascii="Bookman Old Style" w:hAnsi="Bookman Old Style"/>
        </w:rPr>
      </w:pPr>
      <w:r w:rsidRPr="00173FD7">
        <w:rPr>
          <w:rFonts w:ascii="Bookman Old Style" w:hAnsi="Bookman Old Style"/>
        </w:rPr>
        <w:t>The Provider shall maintain the confidentiality of Client data and implement reasonable security measures to protect it.</w:t>
      </w:r>
    </w:p>
    <w:p w14:paraId="45D91BAB" w14:textId="77777777" w:rsidR="00173FD7" w:rsidRPr="00173FD7" w:rsidRDefault="00173FD7" w:rsidP="00384084">
      <w:pPr>
        <w:numPr>
          <w:ilvl w:val="1"/>
          <w:numId w:val="1"/>
        </w:numPr>
        <w:jc w:val="both"/>
        <w:rPr>
          <w:rFonts w:ascii="Bookman Old Style" w:hAnsi="Bookman Old Style"/>
        </w:rPr>
      </w:pPr>
      <w:r w:rsidRPr="00173FD7">
        <w:rPr>
          <w:rFonts w:ascii="Bookman Old Style" w:hAnsi="Bookman Old Style"/>
        </w:rPr>
        <w:t>The Provider may retain anonymized, aggregate usage data for analytics and service improvement.</w:t>
      </w:r>
    </w:p>
    <w:p w14:paraId="35073A0D" w14:textId="69527399" w:rsidR="00173FD7" w:rsidRPr="00173FD7" w:rsidRDefault="00384084" w:rsidP="00384084">
      <w:pPr>
        <w:numPr>
          <w:ilvl w:val="0"/>
          <w:numId w:val="1"/>
        </w:numPr>
        <w:jc w:val="both"/>
        <w:rPr>
          <w:rFonts w:ascii="Bookman Old Style" w:hAnsi="Bookman Old Style"/>
        </w:rPr>
      </w:pPr>
      <w:r w:rsidRPr="00173FD7">
        <w:rPr>
          <w:rFonts w:ascii="Bookman Old Style" w:hAnsi="Bookman Old Style"/>
          <w:b/>
          <w:bCs/>
        </w:rPr>
        <w:t>TERMINATION</w:t>
      </w:r>
      <w:r w:rsidR="00173FD7" w:rsidRPr="00173FD7">
        <w:rPr>
          <w:rFonts w:ascii="Bookman Old Style" w:hAnsi="Bookman Old Style"/>
        </w:rPr>
        <w:br/>
        <w:t>Either Party may terminate this Agreement by providing ______ days’ written notice. The Provider may terminate access immediately in case of material breach or non-payment. Upon termination, the Client may request data export within ______ days.</w:t>
      </w:r>
    </w:p>
    <w:p w14:paraId="326640CE" w14:textId="77777777" w:rsidR="000B08B6" w:rsidRPr="000B08B6" w:rsidRDefault="00384084" w:rsidP="00173FD7">
      <w:pPr>
        <w:numPr>
          <w:ilvl w:val="0"/>
          <w:numId w:val="1"/>
        </w:numPr>
        <w:rPr>
          <w:rFonts w:ascii="Bookman Old Style" w:hAnsi="Bookman Old Style"/>
        </w:rPr>
      </w:pPr>
      <w:r w:rsidRPr="00173FD7">
        <w:rPr>
          <w:rFonts w:ascii="Bookman Old Style" w:hAnsi="Bookman Old Style"/>
          <w:b/>
          <w:bCs/>
        </w:rPr>
        <w:t>INTELLECTUAL PROPERTY</w:t>
      </w:r>
    </w:p>
    <w:p w14:paraId="714AD0C6" w14:textId="17D0FE69" w:rsidR="00173FD7" w:rsidRPr="00173FD7" w:rsidRDefault="00173FD7" w:rsidP="000B08B6">
      <w:pPr>
        <w:ind w:left="720"/>
        <w:jc w:val="both"/>
        <w:rPr>
          <w:rFonts w:ascii="Bookman Old Style" w:hAnsi="Bookman Old Style"/>
        </w:rPr>
      </w:pPr>
      <w:r w:rsidRPr="00173FD7">
        <w:rPr>
          <w:rFonts w:ascii="Bookman Old Style" w:hAnsi="Bookman Old Style"/>
        </w:rPr>
        <w:t>The Software, including all its components, source code, and related documentation, shall remain the sole property of the Provider. No rights are transferred except those explicitly granted herein.</w:t>
      </w:r>
    </w:p>
    <w:p w14:paraId="2E9D2A58" w14:textId="77777777" w:rsidR="000B08B6" w:rsidRPr="000B08B6" w:rsidRDefault="00384084" w:rsidP="00173FD7">
      <w:pPr>
        <w:numPr>
          <w:ilvl w:val="0"/>
          <w:numId w:val="1"/>
        </w:numPr>
        <w:rPr>
          <w:rFonts w:ascii="Bookman Old Style" w:hAnsi="Bookman Old Style"/>
        </w:rPr>
      </w:pPr>
      <w:r w:rsidRPr="00173FD7">
        <w:rPr>
          <w:rFonts w:ascii="Bookman Old Style" w:hAnsi="Bookman Old Style"/>
          <w:b/>
          <w:bCs/>
        </w:rPr>
        <w:t>LIMITATION OF LIABILITY</w:t>
      </w:r>
    </w:p>
    <w:p w14:paraId="5E3823C7" w14:textId="5E6E3674" w:rsidR="00173FD7" w:rsidRPr="00173FD7" w:rsidRDefault="00173FD7" w:rsidP="000B08B6">
      <w:pPr>
        <w:ind w:left="720"/>
        <w:jc w:val="both"/>
        <w:rPr>
          <w:rFonts w:ascii="Bookman Old Style" w:hAnsi="Bookman Old Style"/>
        </w:rPr>
      </w:pPr>
      <w:r w:rsidRPr="00173FD7">
        <w:rPr>
          <w:rFonts w:ascii="Bookman Old Style" w:hAnsi="Bookman Old Style"/>
        </w:rPr>
        <w:lastRenderedPageBreak/>
        <w:t>The Provider’s total liability shall not exceed the amount paid by the Client in the last three (3) months. In no event shall the Provider be liable for indirect or consequential damages.</w:t>
      </w:r>
    </w:p>
    <w:p w14:paraId="3E730290" w14:textId="77777777" w:rsidR="000B08B6" w:rsidRPr="000B08B6" w:rsidRDefault="00384084" w:rsidP="00173FD7">
      <w:pPr>
        <w:numPr>
          <w:ilvl w:val="0"/>
          <w:numId w:val="1"/>
        </w:numPr>
        <w:rPr>
          <w:rFonts w:ascii="Bookman Old Style" w:hAnsi="Bookman Old Style"/>
        </w:rPr>
      </w:pPr>
      <w:r w:rsidRPr="00173FD7">
        <w:rPr>
          <w:rFonts w:ascii="Bookman Old Style" w:hAnsi="Bookman Old Style"/>
          <w:b/>
          <w:bCs/>
        </w:rPr>
        <w:t>GOVERNING LAW &amp; JURISDICTION</w:t>
      </w:r>
    </w:p>
    <w:p w14:paraId="354B1B2E" w14:textId="5D3624DA" w:rsidR="00173FD7" w:rsidRPr="00173FD7" w:rsidRDefault="00173FD7" w:rsidP="000B08B6">
      <w:pPr>
        <w:ind w:left="720"/>
        <w:jc w:val="both"/>
        <w:rPr>
          <w:rFonts w:ascii="Bookman Old Style" w:hAnsi="Bookman Old Style"/>
        </w:rPr>
      </w:pPr>
      <w:r w:rsidRPr="00173FD7">
        <w:rPr>
          <w:rFonts w:ascii="Bookman Old Style" w:hAnsi="Bookman Old Style"/>
        </w:rPr>
        <w:t>This Agreement shall be governed by the laws of India. All disputes shall be subject to the exclusive jurisdiction of the courts at ___________.</w:t>
      </w:r>
    </w:p>
    <w:p w14:paraId="1D5E927F" w14:textId="77777777" w:rsidR="00173FD7" w:rsidRPr="00173FD7" w:rsidRDefault="00173FD7" w:rsidP="000B08B6">
      <w:pPr>
        <w:jc w:val="both"/>
        <w:rPr>
          <w:rFonts w:ascii="Bookman Old Style" w:hAnsi="Bookman Old Style"/>
        </w:rPr>
      </w:pPr>
      <w:r w:rsidRPr="00173FD7">
        <w:rPr>
          <w:rFonts w:ascii="Bookman Old Style" w:hAnsi="Bookman Old Style"/>
          <w:b/>
          <w:bCs/>
        </w:rPr>
        <w:t>IN WITNESS WHEREOF</w:t>
      </w:r>
      <w:r w:rsidRPr="00173FD7">
        <w:rPr>
          <w:rFonts w:ascii="Bookman Old Style" w:hAnsi="Bookman Old Style"/>
        </w:rPr>
        <w:t>, the Parties have executed this Agreement on the day, month, and year first above written.</w:t>
      </w:r>
    </w:p>
    <w:p w14:paraId="5026E35C" w14:textId="77777777" w:rsidR="00173FD7" w:rsidRPr="00173FD7" w:rsidRDefault="00173FD7" w:rsidP="00173FD7">
      <w:pPr>
        <w:rPr>
          <w:rFonts w:ascii="Bookman Old Style" w:hAnsi="Bookman Old Style"/>
        </w:rPr>
      </w:pPr>
      <w:r w:rsidRPr="00173FD7">
        <w:rPr>
          <w:rFonts w:ascii="Bookman Old Style" w:hAnsi="Bookman Old Style"/>
          <w:b/>
          <w:bCs/>
        </w:rPr>
        <w:t>For M/s. XXX (Provider)</w:t>
      </w:r>
      <w:r w:rsidRPr="00173FD7">
        <w:rPr>
          <w:rFonts w:ascii="Bookman Old Style" w:hAnsi="Bookman Old Style"/>
        </w:rPr>
        <w:br/>
        <w:t>Signature: __________________</w:t>
      </w:r>
      <w:r w:rsidRPr="00173FD7">
        <w:rPr>
          <w:rFonts w:ascii="Bookman Old Style" w:hAnsi="Bookman Old Style"/>
        </w:rPr>
        <w:br/>
        <w:t>Name: _____________________</w:t>
      </w:r>
      <w:r w:rsidRPr="00173FD7">
        <w:rPr>
          <w:rFonts w:ascii="Bookman Old Style" w:hAnsi="Bookman Old Style"/>
        </w:rPr>
        <w:br/>
        <w:t>Designation: _______________</w:t>
      </w:r>
    </w:p>
    <w:p w14:paraId="687FD4BC" w14:textId="05E150B0" w:rsidR="00173FD7" w:rsidRPr="00173FD7" w:rsidRDefault="00173FD7" w:rsidP="00173FD7">
      <w:pPr>
        <w:rPr>
          <w:rFonts w:ascii="Bookman Old Style" w:hAnsi="Bookman Old Style"/>
        </w:rPr>
      </w:pPr>
      <w:r w:rsidRPr="00173FD7">
        <w:rPr>
          <w:rFonts w:ascii="Bookman Old Style" w:hAnsi="Bookman Old Style"/>
          <w:b/>
          <w:bCs/>
        </w:rPr>
        <w:t>For M/s. YYY (Client)</w:t>
      </w:r>
      <w:r w:rsidRPr="00173FD7">
        <w:rPr>
          <w:rFonts w:ascii="Bookman Old Style" w:hAnsi="Bookman Old Style"/>
        </w:rPr>
        <w:br/>
        <w:t>Signature: __________________</w:t>
      </w:r>
      <w:r w:rsidRPr="00173FD7">
        <w:rPr>
          <w:rFonts w:ascii="Bookman Old Style" w:hAnsi="Bookman Old Style"/>
        </w:rPr>
        <w:br/>
        <w:t>Name: _____________________</w:t>
      </w:r>
      <w:r w:rsidRPr="00173FD7">
        <w:rPr>
          <w:rFonts w:ascii="Bookman Old Style" w:hAnsi="Bookman Old Style"/>
        </w:rPr>
        <w:br/>
        <w:t>Designation: _______________</w:t>
      </w:r>
    </w:p>
    <w:p w14:paraId="0AB62E35" w14:textId="77777777" w:rsidR="00B80C90" w:rsidRPr="00173FD7" w:rsidRDefault="00B80C90">
      <w:pPr>
        <w:rPr>
          <w:rFonts w:ascii="Bookman Old Style" w:hAnsi="Bookman Old Style"/>
        </w:rPr>
      </w:pPr>
    </w:p>
    <w:sectPr w:rsidR="00B80C90" w:rsidRPr="00173F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94396"/>
    <w:multiLevelType w:val="multilevel"/>
    <w:tmpl w:val="0AD6EE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4C417C"/>
    <w:multiLevelType w:val="multilevel"/>
    <w:tmpl w:val="E816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130383">
    <w:abstractNumId w:val="0"/>
  </w:num>
  <w:num w:numId="2" w16cid:durableId="2097244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90"/>
    <w:rsid w:val="000B08B6"/>
    <w:rsid w:val="00173FD7"/>
    <w:rsid w:val="00174ABC"/>
    <w:rsid w:val="00384084"/>
    <w:rsid w:val="00562908"/>
    <w:rsid w:val="00965548"/>
    <w:rsid w:val="00A2471F"/>
    <w:rsid w:val="00B80C90"/>
    <w:rsid w:val="00BE51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27F09"/>
  <w15:chartTrackingRefBased/>
  <w15:docId w15:val="{891D4C10-6037-4EE6-B5F6-BF7B8047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C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0C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0C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0C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0C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0C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C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C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C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C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0C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0C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0C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0C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0C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C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C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C90"/>
    <w:rPr>
      <w:rFonts w:eastAsiaTheme="majorEastAsia" w:cstheme="majorBidi"/>
      <w:color w:val="272727" w:themeColor="text1" w:themeTint="D8"/>
    </w:rPr>
  </w:style>
  <w:style w:type="paragraph" w:styleId="Title">
    <w:name w:val="Title"/>
    <w:basedOn w:val="Normal"/>
    <w:next w:val="Normal"/>
    <w:link w:val="TitleChar"/>
    <w:uiPriority w:val="10"/>
    <w:qFormat/>
    <w:rsid w:val="00B80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C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C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C90"/>
    <w:pPr>
      <w:spacing w:before="160"/>
      <w:jc w:val="center"/>
    </w:pPr>
    <w:rPr>
      <w:i/>
      <w:iCs/>
      <w:color w:val="404040" w:themeColor="text1" w:themeTint="BF"/>
    </w:rPr>
  </w:style>
  <w:style w:type="character" w:customStyle="1" w:styleId="QuoteChar">
    <w:name w:val="Quote Char"/>
    <w:basedOn w:val="DefaultParagraphFont"/>
    <w:link w:val="Quote"/>
    <w:uiPriority w:val="29"/>
    <w:rsid w:val="00B80C90"/>
    <w:rPr>
      <w:i/>
      <w:iCs/>
      <w:color w:val="404040" w:themeColor="text1" w:themeTint="BF"/>
    </w:rPr>
  </w:style>
  <w:style w:type="paragraph" w:styleId="ListParagraph">
    <w:name w:val="List Paragraph"/>
    <w:basedOn w:val="Normal"/>
    <w:uiPriority w:val="34"/>
    <w:qFormat/>
    <w:rsid w:val="00B80C90"/>
    <w:pPr>
      <w:ind w:left="720"/>
      <w:contextualSpacing/>
    </w:pPr>
  </w:style>
  <w:style w:type="character" w:styleId="IntenseEmphasis">
    <w:name w:val="Intense Emphasis"/>
    <w:basedOn w:val="DefaultParagraphFont"/>
    <w:uiPriority w:val="21"/>
    <w:qFormat/>
    <w:rsid w:val="00B80C90"/>
    <w:rPr>
      <w:i/>
      <w:iCs/>
      <w:color w:val="2F5496" w:themeColor="accent1" w:themeShade="BF"/>
    </w:rPr>
  </w:style>
  <w:style w:type="paragraph" w:styleId="IntenseQuote">
    <w:name w:val="Intense Quote"/>
    <w:basedOn w:val="Normal"/>
    <w:next w:val="Normal"/>
    <w:link w:val="IntenseQuoteChar"/>
    <w:uiPriority w:val="30"/>
    <w:qFormat/>
    <w:rsid w:val="00B80C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0C90"/>
    <w:rPr>
      <w:i/>
      <w:iCs/>
      <w:color w:val="2F5496" w:themeColor="accent1" w:themeShade="BF"/>
    </w:rPr>
  </w:style>
  <w:style w:type="character" w:styleId="IntenseReference">
    <w:name w:val="Intense Reference"/>
    <w:basedOn w:val="DefaultParagraphFont"/>
    <w:uiPriority w:val="32"/>
    <w:qFormat/>
    <w:rsid w:val="00B80C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102397">
      <w:bodyDiv w:val="1"/>
      <w:marLeft w:val="0"/>
      <w:marRight w:val="0"/>
      <w:marTop w:val="0"/>
      <w:marBottom w:val="0"/>
      <w:divBdr>
        <w:top w:val="none" w:sz="0" w:space="0" w:color="auto"/>
        <w:left w:val="none" w:sz="0" w:space="0" w:color="auto"/>
        <w:bottom w:val="none" w:sz="0" w:space="0" w:color="auto"/>
        <w:right w:val="none" w:sz="0" w:space="0" w:color="auto"/>
      </w:divBdr>
    </w:div>
    <w:div w:id="1081751342">
      <w:bodyDiv w:val="1"/>
      <w:marLeft w:val="0"/>
      <w:marRight w:val="0"/>
      <w:marTop w:val="0"/>
      <w:marBottom w:val="0"/>
      <w:divBdr>
        <w:top w:val="none" w:sz="0" w:space="0" w:color="auto"/>
        <w:left w:val="none" w:sz="0" w:space="0" w:color="auto"/>
        <w:bottom w:val="none" w:sz="0" w:space="0" w:color="auto"/>
        <w:right w:val="none" w:sz="0" w:space="0" w:color="auto"/>
      </w:divBdr>
    </w:div>
    <w:div w:id="1332637793">
      <w:bodyDiv w:val="1"/>
      <w:marLeft w:val="0"/>
      <w:marRight w:val="0"/>
      <w:marTop w:val="0"/>
      <w:marBottom w:val="0"/>
      <w:divBdr>
        <w:top w:val="none" w:sz="0" w:space="0" w:color="auto"/>
        <w:left w:val="none" w:sz="0" w:space="0" w:color="auto"/>
        <w:bottom w:val="none" w:sz="0" w:space="0" w:color="auto"/>
        <w:right w:val="none" w:sz="0" w:space="0" w:color="auto"/>
      </w:divBdr>
    </w:div>
    <w:div w:id="171681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7</cp:revision>
  <dcterms:created xsi:type="dcterms:W3CDTF">2025-06-12T08:47:00Z</dcterms:created>
  <dcterms:modified xsi:type="dcterms:W3CDTF">2025-06-16T07:23:00Z</dcterms:modified>
</cp:coreProperties>
</file>