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4D8A1" w14:textId="77777777" w:rsidR="002E3408" w:rsidRPr="002E3408" w:rsidRDefault="002E3408" w:rsidP="001E1001">
      <w:pPr>
        <w:jc w:val="center"/>
        <w:rPr>
          <w:rFonts w:ascii="Bookman Old Style" w:hAnsi="Bookman Old Style"/>
          <w:b/>
          <w:bCs/>
        </w:rPr>
      </w:pPr>
      <w:r w:rsidRPr="002E3408">
        <w:rPr>
          <w:rFonts w:ascii="Bookman Old Style" w:hAnsi="Bookman Old Style"/>
          <w:b/>
          <w:bCs/>
        </w:rPr>
        <w:t>GUARANTEE AGREEMENT</w:t>
      </w:r>
    </w:p>
    <w:p w14:paraId="5C277207" w14:textId="77777777" w:rsidR="002E3408" w:rsidRPr="002E3408" w:rsidRDefault="002E3408" w:rsidP="001E1001">
      <w:pPr>
        <w:jc w:val="both"/>
        <w:rPr>
          <w:rFonts w:ascii="Bookman Old Style" w:hAnsi="Bookman Old Style"/>
        </w:rPr>
      </w:pPr>
      <w:r w:rsidRPr="002E3408">
        <w:rPr>
          <w:rFonts w:ascii="Bookman Old Style" w:hAnsi="Bookman Old Style"/>
        </w:rPr>
        <w:t xml:space="preserve">This </w:t>
      </w:r>
      <w:r w:rsidRPr="002E3408">
        <w:rPr>
          <w:rFonts w:ascii="Bookman Old Style" w:hAnsi="Bookman Old Style"/>
          <w:b/>
          <w:bCs/>
        </w:rPr>
        <w:t>Guarantee Agreement</w:t>
      </w:r>
      <w:r w:rsidRPr="002E3408">
        <w:rPr>
          <w:rFonts w:ascii="Bookman Old Style" w:hAnsi="Bookman Old Style"/>
        </w:rPr>
        <w:t xml:space="preserve"> ("Agreement") is entered into on this _______ day of _______________, 2025 at __________________________.</w:t>
      </w:r>
    </w:p>
    <w:p w14:paraId="704E52B4" w14:textId="77777777" w:rsidR="002E3408" w:rsidRPr="002E3408" w:rsidRDefault="002E3408" w:rsidP="001E1001">
      <w:pPr>
        <w:jc w:val="both"/>
        <w:rPr>
          <w:rFonts w:ascii="Bookman Old Style" w:hAnsi="Bookman Old Style"/>
          <w:b/>
          <w:bCs/>
        </w:rPr>
      </w:pPr>
      <w:r w:rsidRPr="002E3408">
        <w:rPr>
          <w:rFonts w:ascii="Bookman Old Style" w:hAnsi="Bookman Old Style"/>
          <w:b/>
          <w:bCs/>
        </w:rPr>
        <w:t>BETWEEN</w:t>
      </w:r>
    </w:p>
    <w:p w14:paraId="07C7AD45" w14:textId="77777777" w:rsidR="002E3408" w:rsidRDefault="002E3408" w:rsidP="001E1001">
      <w:pPr>
        <w:jc w:val="both"/>
        <w:rPr>
          <w:rFonts w:ascii="Bookman Old Style" w:hAnsi="Bookman Old Style"/>
        </w:rPr>
      </w:pPr>
      <w:r w:rsidRPr="002E3408">
        <w:rPr>
          <w:rFonts w:ascii="Bookman Old Style" w:hAnsi="Bookman Old Style"/>
          <w:b/>
          <w:bCs/>
        </w:rPr>
        <w:t>M/s. XXX</w:t>
      </w:r>
      <w:r w:rsidRPr="002E3408">
        <w:rPr>
          <w:rFonts w:ascii="Bookman Old Style" w:hAnsi="Bookman Old Style"/>
        </w:rPr>
        <w:t xml:space="preserve"> (CIN: ____________________), a company incorporated under the Companies Act, ______ and having its registered office at ____________________________________________, (hereinafter referred to as the “</w:t>
      </w:r>
      <w:r w:rsidRPr="002E3408">
        <w:rPr>
          <w:rFonts w:ascii="Bookman Old Style" w:hAnsi="Bookman Old Style"/>
          <w:b/>
          <w:bCs/>
        </w:rPr>
        <w:t>Guarantor</w:t>
      </w:r>
      <w:r w:rsidRPr="002E3408">
        <w:rPr>
          <w:rFonts w:ascii="Bookman Old Style" w:hAnsi="Bookman Old Style"/>
        </w:rPr>
        <w:t xml:space="preserve">”, which expression shall, unless it be repugnant to the context or meaning thereof, be deemed to include its directors, successors, assigns, affiliates and associate entities), acting through its Authorised Signatory Mr. ________________________, of the </w:t>
      </w:r>
      <w:r w:rsidRPr="002E3408">
        <w:rPr>
          <w:rFonts w:ascii="Bookman Old Style" w:hAnsi="Bookman Old Style"/>
          <w:b/>
          <w:bCs/>
        </w:rPr>
        <w:t>FIRST PART</w:t>
      </w:r>
      <w:r w:rsidRPr="002E3408">
        <w:rPr>
          <w:rFonts w:ascii="Bookman Old Style" w:hAnsi="Bookman Old Style"/>
        </w:rPr>
        <w:t>;</w:t>
      </w:r>
    </w:p>
    <w:p w14:paraId="73E98090" w14:textId="77777777" w:rsidR="008E27B3" w:rsidRPr="002E3408" w:rsidRDefault="008E27B3" w:rsidP="001E1001">
      <w:pPr>
        <w:jc w:val="both"/>
        <w:rPr>
          <w:rFonts w:ascii="Bookman Old Style" w:hAnsi="Bookman Old Style"/>
        </w:rPr>
      </w:pPr>
    </w:p>
    <w:p w14:paraId="124ED682" w14:textId="77777777" w:rsidR="002E3408" w:rsidRDefault="002E3408" w:rsidP="008E27B3">
      <w:pPr>
        <w:jc w:val="center"/>
        <w:rPr>
          <w:rFonts w:ascii="Bookman Old Style" w:hAnsi="Bookman Old Style"/>
          <w:b/>
          <w:bCs/>
        </w:rPr>
      </w:pPr>
      <w:r w:rsidRPr="002E3408">
        <w:rPr>
          <w:rFonts w:ascii="Bookman Old Style" w:hAnsi="Bookman Old Style"/>
          <w:b/>
          <w:bCs/>
        </w:rPr>
        <w:t>AND</w:t>
      </w:r>
    </w:p>
    <w:p w14:paraId="7B5EC1A6" w14:textId="77777777" w:rsidR="008E27B3" w:rsidRPr="002E3408" w:rsidRDefault="008E27B3" w:rsidP="001E1001">
      <w:pPr>
        <w:jc w:val="both"/>
        <w:rPr>
          <w:rFonts w:ascii="Bookman Old Style" w:hAnsi="Bookman Old Style"/>
        </w:rPr>
      </w:pPr>
    </w:p>
    <w:p w14:paraId="7587F3AB" w14:textId="521FEDCC" w:rsidR="002E3408" w:rsidRPr="002E3408" w:rsidRDefault="002E3408" w:rsidP="001E1001">
      <w:pPr>
        <w:jc w:val="both"/>
        <w:rPr>
          <w:rFonts w:ascii="Bookman Old Style" w:hAnsi="Bookman Old Style"/>
        </w:rPr>
      </w:pPr>
      <w:r w:rsidRPr="002E3408">
        <w:rPr>
          <w:rFonts w:ascii="Bookman Old Style" w:hAnsi="Bookman Old Style"/>
          <w:b/>
          <w:bCs/>
        </w:rPr>
        <w:t>M/s. YYY</w:t>
      </w:r>
      <w:r w:rsidRPr="002E3408">
        <w:rPr>
          <w:rFonts w:ascii="Bookman Old Style" w:hAnsi="Bookman Old Style"/>
        </w:rPr>
        <w:t xml:space="preserve"> (CIN: ____________________), a company incorporated under the Companies Act, ______ and having its registered office at ___________________________________, (hereinafter referred to as the “</w:t>
      </w:r>
      <w:r w:rsidRPr="002E3408">
        <w:rPr>
          <w:rFonts w:ascii="Bookman Old Style" w:hAnsi="Bookman Old Style"/>
          <w:b/>
          <w:bCs/>
        </w:rPr>
        <w:t>Beneficiary</w:t>
      </w:r>
      <w:r w:rsidRPr="002E3408">
        <w:rPr>
          <w:rFonts w:ascii="Bookman Old Style" w:hAnsi="Bookman Old Style"/>
        </w:rPr>
        <w:t xml:space="preserve">”, which expression shall, unless it be repugnant to the context or meaning thereof, be deemed to include its directors, successors, assigns, affiliates and associate entities), acting through its Authorised Signatory Mr. ________________________, of the </w:t>
      </w:r>
      <w:r w:rsidRPr="002E3408">
        <w:rPr>
          <w:rFonts w:ascii="Bookman Old Style" w:hAnsi="Bookman Old Style"/>
          <w:b/>
          <w:bCs/>
        </w:rPr>
        <w:t>SECOND PART</w:t>
      </w:r>
      <w:r w:rsidRPr="002E3408">
        <w:rPr>
          <w:rFonts w:ascii="Bookman Old Style" w:hAnsi="Bookman Old Style"/>
        </w:rPr>
        <w:t>.</w:t>
      </w:r>
    </w:p>
    <w:p w14:paraId="252EC21C" w14:textId="488CF275" w:rsidR="002E3408" w:rsidRPr="002E3408" w:rsidRDefault="002E3408" w:rsidP="001E1001">
      <w:pPr>
        <w:jc w:val="both"/>
        <w:rPr>
          <w:rFonts w:ascii="Bookman Old Style" w:hAnsi="Bookman Old Style"/>
        </w:rPr>
      </w:pPr>
      <w:r w:rsidRPr="002E3408">
        <w:rPr>
          <w:rFonts w:ascii="Bookman Old Style" w:hAnsi="Bookman Old Style"/>
        </w:rPr>
        <w:t>The Guarantor and the Beneficiary shall individually be referred to as a "</w:t>
      </w:r>
      <w:r w:rsidRPr="002E3408">
        <w:rPr>
          <w:rFonts w:ascii="Bookman Old Style" w:hAnsi="Bookman Old Style"/>
          <w:b/>
          <w:bCs/>
        </w:rPr>
        <w:t>Party</w:t>
      </w:r>
      <w:r w:rsidRPr="002E3408">
        <w:rPr>
          <w:rFonts w:ascii="Bookman Old Style" w:hAnsi="Bookman Old Style"/>
        </w:rPr>
        <w:t>” and collectively as the "</w:t>
      </w:r>
      <w:r w:rsidRPr="002E3408">
        <w:rPr>
          <w:rFonts w:ascii="Bookman Old Style" w:hAnsi="Bookman Old Style"/>
          <w:b/>
          <w:bCs/>
        </w:rPr>
        <w:t>Parties</w:t>
      </w:r>
      <w:r w:rsidRPr="002E3408">
        <w:rPr>
          <w:rFonts w:ascii="Bookman Old Style" w:hAnsi="Bookman Old Style"/>
        </w:rPr>
        <w:t>”.</w:t>
      </w:r>
    </w:p>
    <w:p w14:paraId="0DD97DEC" w14:textId="77777777" w:rsidR="002E3408" w:rsidRPr="002E3408" w:rsidRDefault="002E3408" w:rsidP="001E1001">
      <w:pPr>
        <w:jc w:val="both"/>
        <w:rPr>
          <w:rFonts w:ascii="Bookman Old Style" w:hAnsi="Bookman Old Style"/>
          <w:b/>
          <w:bCs/>
        </w:rPr>
      </w:pPr>
      <w:r w:rsidRPr="002E3408">
        <w:rPr>
          <w:rFonts w:ascii="Bookman Old Style" w:hAnsi="Bookman Old Style"/>
          <w:b/>
          <w:bCs/>
        </w:rPr>
        <w:t>WHEREAS:</w:t>
      </w:r>
    </w:p>
    <w:p w14:paraId="6BC080BA" w14:textId="77777777" w:rsidR="002E3408" w:rsidRPr="002E3408" w:rsidRDefault="002E3408" w:rsidP="001E1001">
      <w:pPr>
        <w:jc w:val="both"/>
        <w:rPr>
          <w:rFonts w:ascii="Bookman Old Style" w:hAnsi="Bookman Old Style"/>
        </w:rPr>
      </w:pPr>
      <w:r w:rsidRPr="002E3408">
        <w:rPr>
          <w:rFonts w:ascii="Bookman Old Style" w:hAnsi="Bookman Old Style"/>
        </w:rPr>
        <w:t>(A) The Guarantor is engaged in the business of ____________________________.</w:t>
      </w:r>
    </w:p>
    <w:p w14:paraId="53175009" w14:textId="77777777" w:rsidR="002E3408" w:rsidRPr="002E3408" w:rsidRDefault="002E3408" w:rsidP="001E1001">
      <w:pPr>
        <w:jc w:val="both"/>
        <w:rPr>
          <w:rFonts w:ascii="Bookman Old Style" w:hAnsi="Bookman Old Style"/>
        </w:rPr>
      </w:pPr>
      <w:r w:rsidRPr="002E3408">
        <w:rPr>
          <w:rFonts w:ascii="Bookman Old Style" w:hAnsi="Bookman Old Style"/>
        </w:rPr>
        <w:t>(B) The Beneficiary is engaged in the business of ____________________________.</w:t>
      </w:r>
    </w:p>
    <w:p w14:paraId="40665BD6" w14:textId="4E41C7D5" w:rsidR="002E3408" w:rsidRPr="002E3408" w:rsidRDefault="002E3408" w:rsidP="001E1001">
      <w:pPr>
        <w:jc w:val="both"/>
        <w:rPr>
          <w:rFonts w:ascii="Bookman Old Style" w:hAnsi="Bookman Old Style"/>
        </w:rPr>
      </w:pPr>
      <w:r w:rsidRPr="002E3408">
        <w:rPr>
          <w:rFonts w:ascii="Bookman Old Style" w:hAnsi="Bookman Old Style"/>
        </w:rPr>
        <w:t xml:space="preserve">(C) </w:t>
      </w:r>
      <w:r w:rsidRPr="002E3408">
        <w:rPr>
          <w:rFonts w:ascii="Bookman Old Style" w:hAnsi="Bookman Old Style"/>
          <w:b/>
          <w:bCs/>
        </w:rPr>
        <w:t>M/s. ZZZ</w:t>
      </w:r>
      <w:r w:rsidRPr="002E3408">
        <w:rPr>
          <w:rFonts w:ascii="Bookman Old Style" w:hAnsi="Bookman Old Style"/>
        </w:rPr>
        <w:t xml:space="preserve"> (CIN: _______________), a company incorporated under the Companies Act, ________, and having its registered office at _______________________________ (hereinafter referred to as the “</w:t>
      </w:r>
      <w:r w:rsidRPr="002E3408">
        <w:rPr>
          <w:rFonts w:ascii="Bookman Old Style" w:hAnsi="Bookman Old Style"/>
          <w:b/>
          <w:bCs/>
        </w:rPr>
        <w:t>Principal Debtor</w:t>
      </w:r>
      <w:r w:rsidRPr="002E3408">
        <w:rPr>
          <w:rFonts w:ascii="Bookman Old Style" w:hAnsi="Bookman Old Style"/>
        </w:rPr>
        <w:t>”), has entered into a certain agreement dated ____________ (“Principal Agreement”) with the Beneficiary, whereby the Principal Debtor is required to perform certain contractual obligations.</w:t>
      </w:r>
    </w:p>
    <w:p w14:paraId="2A5369C7" w14:textId="44CC7613" w:rsidR="002E3408" w:rsidRPr="002E3408" w:rsidRDefault="002E3408" w:rsidP="001E1001">
      <w:pPr>
        <w:jc w:val="both"/>
        <w:rPr>
          <w:rFonts w:ascii="Bookman Old Style" w:hAnsi="Bookman Old Style"/>
        </w:rPr>
      </w:pPr>
      <w:r w:rsidRPr="002E3408">
        <w:rPr>
          <w:rFonts w:ascii="Bookman Old Style" w:hAnsi="Bookman Old Style"/>
        </w:rPr>
        <w:t>(D) At the request of the Principal Debtor and in consideration of the Beneficiary entering into the Principal Agreement, the Guarantor has agreed to irrevocably and unconditionally guarantee the due and timely performance by the Principal Debtor of all its obligations and liabilities arising thereunder.</w:t>
      </w:r>
    </w:p>
    <w:p w14:paraId="5D0DCE0F" w14:textId="77777777" w:rsidR="002E3408" w:rsidRPr="002E3408" w:rsidRDefault="002E3408" w:rsidP="001E1001">
      <w:pPr>
        <w:jc w:val="both"/>
        <w:rPr>
          <w:rFonts w:ascii="Bookman Old Style" w:hAnsi="Bookman Old Style"/>
          <w:b/>
          <w:bCs/>
        </w:rPr>
      </w:pPr>
      <w:r w:rsidRPr="002E3408">
        <w:rPr>
          <w:rFonts w:ascii="Bookman Old Style" w:hAnsi="Bookman Old Style"/>
          <w:b/>
          <w:bCs/>
        </w:rPr>
        <w:lastRenderedPageBreak/>
        <w:t>NOW, THEREFORE, THE PARTIES AGREE AS FOLLOWS:</w:t>
      </w:r>
    </w:p>
    <w:p w14:paraId="75A6FC53" w14:textId="3AB51C1B" w:rsidR="002E3408" w:rsidRPr="002E3408" w:rsidRDefault="00F70D03" w:rsidP="001E1001">
      <w:pPr>
        <w:numPr>
          <w:ilvl w:val="0"/>
          <w:numId w:val="1"/>
        </w:numPr>
        <w:jc w:val="both"/>
        <w:rPr>
          <w:rFonts w:ascii="Bookman Old Style" w:hAnsi="Bookman Old Style"/>
        </w:rPr>
      </w:pPr>
      <w:r w:rsidRPr="002E3408">
        <w:rPr>
          <w:rFonts w:ascii="Bookman Old Style" w:hAnsi="Bookman Old Style"/>
          <w:b/>
          <w:bCs/>
        </w:rPr>
        <w:t>GUARANTEE</w:t>
      </w:r>
      <w:r w:rsidRPr="002E3408">
        <w:rPr>
          <w:rFonts w:ascii="Bookman Old Style" w:hAnsi="Bookman Old Style"/>
        </w:rPr>
        <w:br/>
      </w:r>
      <w:r w:rsidR="002E3408" w:rsidRPr="002E3408">
        <w:rPr>
          <w:rFonts w:ascii="Bookman Old Style" w:hAnsi="Bookman Old Style"/>
        </w:rPr>
        <w:t>The Guarantor hereby irrevocably and unconditionally guarantees the due performance, compliance, and observance by the Principal Debtor of all its obligations, covenants, representations, warranties, indemnities, and undertakings under the Principal Agreement.</w:t>
      </w:r>
    </w:p>
    <w:p w14:paraId="4E0BC739" w14:textId="77777777" w:rsidR="0038787A" w:rsidRPr="0038787A" w:rsidRDefault="00F70D03" w:rsidP="008E27B3">
      <w:pPr>
        <w:numPr>
          <w:ilvl w:val="0"/>
          <w:numId w:val="1"/>
        </w:numPr>
        <w:rPr>
          <w:rFonts w:ascii="Bookman Old Style" w:hAnsi="Bookman Old Style"/>
        </w:rPr>
      </w:pPr>
      <w:r w:rsidRPr="002E3408">
        <w:rPr>
          <w:rFonts w:ascii="Bookman Old Style" w:hAnsi="Bookman Old Style"/>
          <w:b/>
          <w:bCs/>
        </w:rPr>
        <w:t>NATURE OF GUARANTEE</w:t>
      </w:r>
    </w:p>
    <w:p w14:paraId="222AE50E" w14:textId="34E6BE3C" w:rsidR="002E3408" w:rsidRPr="002E3408" w:rsidRDefault="002E3408" w:rsidP="0038787A">
      <w:pPr>
        <w:ind w:left="720"/>
        <w:jc w:val="both"/>
        <w:rPr>
          <w:rFonts w:ascii="Bookman Old Style" w:hAnsi="Bookman Old Style"/>
        </w:rPr>
      </w:pPr>
      <w:r w:rsidRPr="002E3408">
        <w:rPr>
          <w:rFonts w:ascii="Bookman Old Style" w:hAnsi="Bookman Old Style"/>
        </w:rPr>
        <w:t>This guarantee shall be a continuing, absolute, and unconditional obligation of the Guarantor and shall remain in full force and effect until the complete performance of the Principal Debtor’s obligations or until expressly discharged in writing by the Beneficiary.</w:t>
      </w:r>
    </w:p>
    <w:p w14:paraId="51EBD05D" w14:textId="77777777" w:rsidR="0038787A" w:rsidRPr="0038787A" w:rsidRDefault="00F70D03" w:rsidP="008E27B3">
      <w:pPr>
        <w:numPr>
          <w:ilvl w:val="0"/>
          <w:numId w:val="1"/>
        </w:numPr>
        <w:rPr>
          <w:rFonts w:ascii="Bookman Old Style" w:hAnsi="Bookman Old Style"/>
        </w:rPr>
      </w:pPr>
      <w:r w:rsidRPr="002E3408">
        <w:rPr>
          <w:rFonts w:ascii="Bookman Old Style" w:hAnsi="Bookman Old Style"/>
          <w:b/>
          <w:bCs/>
        </w:rPr>
        <w:t>DEMAND AND PAYMENT</w:t>
      </w:r>
    </w:p>
    <w:p w14:paraId="62A208F3" w14:textId="5EA57113" w:rsidR="002E3408" w:rsidRPr="002E3408" w:rsidRDefault="002E3408" w:rsidP="0038787A">
      <w:pPr>
        <w:ind w:left="720"/>
        <w:jc w:val="both"/>
        <w:rPr>
          <w:rFonts w:ascii="Bookman Old Style" w:hAnsi="Bookman Old Style"/>
        </w:rPr>
      </w:pPr>
      <w:r w:rsidRPr="002E3408">
        <w:rPr>
          <w:rFonts w:ascii="Bookman Old Style" w:hAnsi="Bookman Old Style"/>
        </w:rPr>
        <w:t>Upon written demand from the Beneficiary, the Guarantor shall forthwith pay the amounts due or perform the obligations of the Principal Debtor without any protest, demur, or delay, and without the Beneficiary being required to first proceed against the Principal Debtor or any other person.</w:t>
      </w:r>
    </w:p>
    <w:p w14:paraId="0B4A8348" w14:textId="77777777" w:rsidR="0038787A" w:rsidRPr="0038787A" w:rsidRDefault="00F70D03" w:rsidP="008E27B3">
      <w:pPr>
        <w:numPr>
          <w:ilvl w:val="0"/>
          <w:numId w:val="1"/>
        </w:numPr>
        <w:rPr>
          <w:rFonts w:ascii="Bookman Old Style" w:hAnsi="Bookman Old Style"/>
        </w:rPr>
      </w:pPr>
      <w:r w:rsidRPr="002E3408">
        <w:rPr>
          <w:rFonts w:ascii="Bookman Old Style" w:hAnsi="Bookman Old Style"/>
          <w:b/>
          <w:bCs/>
        </w:rPr>
        <w:t>NO DISCHARGE</w:t>
      </w:r>
    </w:p>
    <w:p w14:paraId="7D3E3B53" w14:textId="449B0B31" w:rsidR="002E3408" w:rsidRPr="002E3408" w:rsidRDefault="002E3408" w:rsidP="0038787A">
      <w:pPr>
        <w:ind w:left="720"/>
        <w:jc w:val="both"/>
        <w:rPr>
          <w:rFonts w:ascii="Bookman Old Style" w:hAnsi="Bookman Old Style"/>
        </w:rPr>
      </w:pPr>
      <w:r w:rsidRPr="002E3408">
        <w:rPr>
          <w:rFonts w:ascii="Bookman Old Style" w:hAnsi="Bookman Old Style"/>
        </w:rPr>
        <w:t>The obligations of the Guarantor shall not be discharged, impaired, or otherwise affected by:</w:t>
      </w:r>
      <w:r w:rsidRPr="002E3408">
        <w:rPr>
          <w:rFonts w:ascii="Bookman Old Style" w:hAnsi="Bookman Old Style"/>
        </w:rPr>
        <w:br/>
        <w:t>(i) any extension, modification, or variation of the terms of the Principal Agreement;</w:t>
      </w:r>
      <w:r w:rsidRPr="002E3408">
        <w:rPr>
          <w:rFonts w:ascii="Bookman Old Style" w:hAnsi="Bookman Old Style"/>
        </w:rPr>
        <w:br/>
        <w:t>(ii) any forbearance or indulgence granted to the Principal Debtor; or</w:t>
      </w:r>
      <w:r w:rsidRPr="002E3408">
        <w:rPr>
          <w:rFonts w:ascii="Bookman Old Style" w:hAnsi="Bookman Old Style"/>
        </w:rPr>
        <w:br/>
        <w:t>(iii) the insolvency, liquidation, or winding up of the Principal Debtor.</w:t>
      </w:r>
    </w:p>
    <w:p w14:paraId="7A093BD8" w14:textId="77777777" w:rsidR="0038787A" w:rsidRPr="0038787A" w:rsidRDefault="00F70D03" w:rsidP="001E1001">
      <w:pPr>
        <w:numPr>
          <w:ilvl w:val="0"/>
          <w:numId w:val="1"/>
        </w:numPr>
        <w:jc w:val="both"/>
        <w:rPr>
          <w:rFonts w:ascii="Bookman Old Style" w:hAnsi="Bookman Old Style"/>
        </w:rPr>
      </w:pPr>
      <w:r w:rsidRPr="002E3408">
        <w:rPr>
          <w:rFonts w:ascii="Bookman Old Style" w:hAnsi="Bookman Old Style"/>
          <w:b/>
          <w:bCs/>
        </w:rPr>
        <w:t>WAIVER</w:t>
      </w:r>
    </w:p>
    <w:p w14:paraId="5776D251" w14:textId="4F49B937" w:rsidR="002E3408" w:rsidRPr="002E3408" w:rsidRDefault="002E3408" w:rsidP="0038787A">
      <w:pPr>
        <w:ind w:left="720"/>
        <w:jc w:val="both"/>
        <w:rPr>
          <w:rFonts w:ascii="Bookman Old Style" w:hAnsi="Bookman Old Style"/>
        </w:rPr>
      </w:pPr>
      <w:r w:rsidRPr="002E3408">
        <w:rPr>
          <w:rFonts w:ascii="Bookman Old Style" w:hAnsi="Bookman Old Style"/>
        </w:rPr>
        <w:t>The Guarantor expressly waives all rights to require the Beneficiary to exhaust its remedies against the Principal Debtor before proceeding against the Guarantor under this Agreement.</w:t>
      </w:r>
    </w:p>
    <w:p w14:paraId="49E1D883" w14:textId="77777777" w:rsidR="0038787A" w:rsidRPr="0038787A" w:rsidRDefault="00F70D03" w:rsidP="00F70D03">
      <w:pPr>
        <w:numPr>
          <w:ilvl w:val="0"/>
          <w:numId w:val="1"/>
        </w:numPr>
        <w:rPr>
          <w:rFonts w:ascii="Bookman Old Style" w:hAnsi="Bookman Old Style"/>
        </w:rPr>
      </w:pPr>
      <w:r w:rsidRPr="002E3408">
        <w:rPr>
          <w:rFonts w:ascii="Bookman Old Style" w:hAnsi="Bookman Old Style"/>
          <w:b/>
          <w:bCs/>
        </w:rPr>
        <w:t>GOVERNING LAW AND JURISDICTION</w:t>
      </w:r>
    </w:p>
    <w:p w14:paraId="3D1C0138" w14:textId="783BEC62" w:rsidR="002E3408" w:rsidRPr="002E3408" w:rsidRDefault="002E3408" w:rsidP="0038787A">
      <w:pPr>
        <w:ind w:left="720"/>
        <w:jc w:val="both"/>
        <w:rPr>
          <w:rFonts w:ascii="Bookman Old Style" w:hAnsi="Bookman Old Style"/>
        </w:rPr>
      </w:pPr>
      <w:r w:rsidRPr="002E3408">
        <w:rPr>
          <w:rFonts w:ascii="Bookman Old Style" w:hAnsi="Bookman Old Style"/>
        </w:rPr>
        <w:t>This Agreement shall be governed by and construed in accordance with the laws of India. The courts at _______________ shall have exclusive jurisdiction over any disputes arising from or in connection with this Agreement.</w:t>
      </w:r>
    </w:p>
    <w:p w14:paraId="7F1832FC" w14:textId="70B9B9D2" w:rsidR="002E3408" w:rsidRPr="002E3408" w:rsidRDefault="002E3408" w:rsidP="001E1001">
      <w:pPr>
        <w:rPr>
          <w:rFonts w:ascii="Bookman Old Style" w:hAnsi="Bookman Old Style"/>
        </w:rPr>
      </w:pPr>
      <w:r w:rsidRPr="002E3408">
        <w:rPr>
          <w:rFonts w:ascii="Bookman Old Style" w:hAnsi="Bookman Old Style"/>
          <w:b/>
          <w:bCs/>
        </w:rPr>
        <w:t>IN WITNESS WHEREOF</w:t>
      </w:r>
      <w:r w:rsidRPr="002E3408">
        <w:rPr>
          <w:rFonts w:ascii="Bookman Old Style" w:hAnsi="Bookman Old Style"/>
        </w:rPr>
        <w:t>, the Parties hereto have caused this Guarantee Agreement to be executed by their duly authorised representatives as of the day and year first above written.</w:t>
      </w:r>
    </w:p>
    <w:p w14:paraId="5E68EE0C" w14:textId="77777777" w:rsidR="002E3408" w:rsidRPr="002E3408" w:rsidRDefault="002E3408" w:rsidP="001E1001">
      <w:pPr>
        <w:rPr>
          <w:rFonts w:ascii="Bookman Old Style" w:hAnsi="Bookman Old Style"/>
        </w:rPr>
      </w:pPr>
      <w:r w:rsidRPr="002E3408">
        <w:rPr>
          <w:rFonts w:ascii="Bookman Old Style" w:hAnsi="Bookman Old Style"/>
          <w:b/>
          <w:bCs/>
        </w:rPr>
        <w:lastRenderedPageBreak/>
        <w:t>For M/s. XXX (Guarantor)</w:t>
      </w:r>
      <w:r w:rsidRPr="002E3408">
        <w:rPr>
          <w:rFonts w:ascii="Bookman Old Style" w:hAnsi="Bookman Old Style"/>
        </w:rPr>
        <w:br/>
        <w:t>(Signature)</w:t>
      </w:r>
      <w:r w:rsidRPr="002E3408">
        <w:rPr>
          <w:rFonts w:ascii="Bookman Old Style" w:hAnsi="Bookman Old Style"/>
        </w:rPr>
        <w:br/>
        <w:t>Name: ____________________</w:t>
      </w:r>
      <w:r w:rsidRPr="002E3408">
        <w:rPr>
          <w:rFonts w:ascii="Bookman Old Style" w:hAnsi="Bookman Old Style"/>
        </w:rPr>
        <w:br/>
        <w:t>Designation: _______________</w:t>
      </w:r>
      <w:r w:rsidRPr="002E3408">
        <w:rPr>
          <w:rFonts w:ascii="Bookman Old Style" w:hAnsi="Bookman Old Style"/>
        </w:rPr>
        <w:br/>
        <w:t>Date: ____________________</w:t>
      </w:r>
    </w:p>
    <w:p w14:paraId="7A812FFA" w14:textId="77777777" w:rsidR="002E3408" w:rsidRPr="002E3408" w:rsidRDefault="002E3408" w:rsidP="00F70D03">
      <w:r w:rsidRPr="002E3408">
        <w:rPr>
          <w:rFonts w:ascii="Bookman Old Style" w:hAnsi="Bookman Old Style"/>
          <w:b/>
          <w:bCs/>
        </w:rPr>
        <w:t>For M/s. YYY (Beneficiary)</w:t>
      </w:r>
      <w:r w:rsidRPr="002E3408">
        <w:rPr>
          <w:rFonts w:ascii="Bookman Old Style" w:hAnsi="Bookman Old Style"/>
        </w:rPr>
        <w:br/>
      </w:r>
      <w:r w:rsidRPr="002E3408">
        <w:t>(Signature)</w:t>
      </w:r>
      <w:r w:rsidRPr="002E3408">
        <w:br/>
        <w:t>Name: ____________________</w:t>
      </w:r>
      <w:r w:rsidRPr="002E3408">
        <w:br/>
        <w:t>Designation: _______________</w:t>
      </w:r>
      <w:r w:rsidRPr="002E3408">
        <w:br/>
        <w:t>Date: ____________________</w:t>
      </w:r>
    </w:p>
    <w:p w14:paraId="491A800F" w14:textId="77777777" w:rsidR="002E3408" w:rsidRPr="002E3408" w:rsidRDefault="002E3408" w:rsidP="001E1001">
      <w:pPr>
        <w:jc w:val="both"/>
      </w:pPr>
      <w:r w:rsidRPr="002E3408">
        <w:rPr>
          <w:b/>
          <w:bCs/>
        </w:rPr>
        <w:t>Witnesses:</w:t>
      </w:r>
    </w:p>
    <w:p w14:paraId="18AF8B34" w14:textId="77777777" w:rsidR="002E3408" w:rsidRPr="002E3408" w:rsidRDefault="002E3408" w:rsidP="001E1001">
      <w:pPr>
        <w:numPr>
          <w:ilvl w:val="0"/>
          <w:numId w:val="2"/>
        </w:numPr>
        <w:jc w:val="both"/>
      </w:pPr>
      <w:r w:rsidRPr="002E3408">
        <w:t>____________________________ (Name &amp; Signature)</w:t>
      </w:r>
    </w:p>
    <w:p w14:paraId="7A83F3DC" w14:textId="7FBC8195" w:rsidR="00404E8A" w:rsidRDefault="002E3408" w:rsidP="001E1001">
      <w:pPr>
        <w:numPr>
          <w:ilvl w:val="0"/>
          <w:numId w:val="2"/>
        </w:numPr>
        <w:jc w:val="both"/>
      </w:pPr>
      <w:r w:rsidRPr="002E3408">
        <w:t>____________________________ (Name &amp; Signature)</w:t>
      </w:r>
    </w:p>
    <w:sectPr w:rsidR="00404E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42067"/>
    <w:multiLevelType w:val="multilevel"/>
    <w:tmpl w:val="80060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6D18C8"/>
    <w:multiLevelType w:val="multilevel"/>
    <w:tmpl w:val="A9F82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1396228">
    <w:abstractNumId w:val="0"/>
  </w:num>
  <w:num w:numId="2" w16cid:durableId="772433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E8A"/>
    <w:rsid w:val="001E1001"/>
    <w:rsid w:val="002E3408"/>
    <w:rsid w:val="0038787A"/>
    <w:rsid w:val="00404E8A"/>
    <w:rsid w:val="00777D55"/>
    <w:rsid w:val="008E27B3"/>
    <w:rsid w:val="009B5453"/>
    <w:rsid w:val="00F70D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7D7D1"/>
  <w15:chartTrackingRefBased/>
  <w15:docId w15:val="{C41C9FB2-A3FA-43F2-A856-AEF5BCCA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4E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4E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4E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4E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4E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4E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4E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4E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4E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E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4E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4E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4E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4E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4E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E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E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E8A"/>
    <w:rPr>
      <w:rFonts w:eastAsiaTheme="majorEastAsia" w:cstheme="majorBidi"/>
      <w:color w:val="272727" w:themeColor="text1" w:themeTint="D8"/>
    </w:rPr>
  </w:style>
  <w:style w:type="paragraph" w:styleId="Title">
    <w:name w:val="Title"/>
    <w:basedOn w:val="Normal"/>
    <w:next w:val="Normal"/>
    <w:link w:val="TitleChar"/>
    <w:uiPriority w:val="10"/>
    <w:qFormat/>
    <w:rsid w:val="00404E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E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E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E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E8A"/>
    <w:pPr>
      <w:spacing w:before="160"/>
      <w:jc w:val="center"/>
    </w:pPr>
    <w:rPr>
      <w:i/>
      <w:iCs/>
      <w:color w:val="404040" w:themeColor="text1" w:themeTint="BF"/>
    </w:rPr>
  </w:style>
  <w:style w:type="character" w:customStyle="1" w:styleId="QuoteChar">
    <w:name w:val="Quote Char"/>
    <w:basedOn w:val="DefaultParagraphFont"/>
    <w:link w:val="Quote"/>
    <w:uiPriority w:val="29"/>
    <w:rsid w:val="00404E8A"/>
    <w:rPr>
      <w:i/>
      <w:iCs/>
      <w:color w:val="404040" w:themeColor="text1" w:themeTint="BF"/>
    </w:rPr>
  </w:style>
  <w:style w:type="paragraph" w:styleId="ListParagraph">
    <w:name w:val="List Paragraph"/>
    <w:basedOn w:val="Normal"/>
    <w:uiPriority w:val="34"/>
    <w:qFormat/>
    <w:rsid w:val="00404E8A"/>
    <w:pPr>
      <w:ind w:left="720"/>
      <w:contextualSpacing/>
    </w:pPr>
  </w:style>
  <w:style w:type="character" w:styleId="IntenseEmphasis">
    <w:name w:val="Intense Emphasis"/>
    <w:basedOn w:val="DefaultParagraphFont"/>
    <w:uiPriority w:val="21"/>
    <w:qFormat/>
    <w:rsid w:val="00404E8A"/>
    <w:rPr>
      <w:i/>
      <w:iCs/>
      <w:color w:val="2F5496" w:themeColor="accent1" w:themeShade="BF"/>
    </w:rPr>
  </w:style>
  <w:style w:type="paragraph" w:styleId="IntenseQuote">
    <w:name w:val="Intense Quote"/>
    <w:basedOn w:val="Normal"/>
    <w:next w:val="Normal"/>
    <w:link w:val="IntenseQuoteChar"/>
    <w:uiPriority w:val="30"/>
    <w:qFormat/>
    <w:rsid w:val="00404E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4E8A"/>
    <w:rPr>
      <w:i/>
      <w:iCs/>
      <w:color w:val="2F5496" w:themeColor="accent1" w:themeShade="BF"/>
    </w:rPr>
  </w:style>
  <w:style w:type="character" w:styleId="IntenseReference">
    <w:name w:val="Intense Reference"/>
    <w:basedOn w:val="DefaultParagraphFont"/>
    <w:uiPriority w:val="32"/>
    <w:qFormat/>
    <w:rsid w:val="00404E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167751">
      <w:bodyDiv w:val="1"/>
      <w:marLeft w:val="0"/>
      <w:marRight w:val="0"/>
      <w:marTop w:val="0"/>
      <w:marBottom w:val="0"/>
      <w:divBdr>
        <w:top w:val="none" w:sz="0" w:space="0" w:color="auto"/>
        <w:left w:val="none" w:sz="0" w:space="0" w:color="auto"/>
        <w:bottom w:val="none" w:sz="0" w:space="0" w:color="auto"/>
        <w:right w:val="none" w:sz="0" w:space="0" w:color="auto"/>
      </w:divBdr>
    </w:div>
    <w:div w:id="51611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647</Words>
  <Characters>3692</Characters>
  <Application>Microsoft Office Word</Application>
  <DocSecurity>0</DocSecurity>
  <Lines>30</Lines>
  <Paragraphs>8</Paragraphs>
  <ScaleCrop>false</ScaleCrop>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6</cp:revision>
  <dcterms:created xsi:type="dcterms:W3CDTF">2025-06-13T05:57:00Z</dcterms:created>
  <dcterms:modified xsi:type="dcterms:W3CDTF">2025-06-16T05:43:00Z</dcterms:modified>
</cp:coreProperties>
</file>